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60" w:rsidRPr="006F60C5" w:rsidRDefault="00952A60" w:rsidP="00952A60">
      <w:pPr>
        <w:pStyle w:val="a9"/>
        <w:jc w:val="center"/>
        <w:rPr>
          <w:rStyle w:val="c1"/>
          <w:rFonts w:ascii="Times New Roman" w:eastAsia="Calibri" w:hAnsi="Times New Roman" w:cs="Times New Roman"/>
          <w:b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952A60" w:rsidRDefault="00952A60" w:rsidP="00952A60">
      <w:pPr>
        <w:pStyle w:val="a9"/>
        <w:jc w:val="center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итоговой  контрольной работы  для </w:t>
      </w:r>
      <w:proofErr w:type="gramStart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7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класса  по 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изобразительному искусству</w:t>
      </w:r>
    </w:p>
    <w:p w:rsidR="00952A60" w:rsidRDefault="00952A60" w:rsidP="00952A60">
      <w:pPr>
        <w:pStyle w:val="a9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Назначение КИМ: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диагностика  уровня достижения предметных результатов по 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изобразительному искусству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за год  (итоговый контроль).</w:t>
      </w:r>
    </w:p>
    <w:p w:rsidR="00952A60" w:rsidRDefault="00952A60" w:rsidP="00952A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Документы, определяющие содержание КИМ.</w:t>
      </w:r>
    </w:p>
    <w:p w:rsidR="00952A60" w:rsidRPr="006F60C5" w:rsidRDefault="00952A60" w:rsidP="00952A60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при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каз № 287 от 31 мая 2021</w:t>
      </w: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952A60" w:rsidRDefault="00952A60" w:rsidP="00952A60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ФОП 5-7 классы</w:t>
      </w:r>
    </w:p>
    <w:p w:rsidR="00952A60" w:rsidRDefault="00952A60" w:rsidP="00952A60">
      <w:pPr>
        <w:shd w:val="clear" w:color="auto" w:fill="FFFFFF"/>
        <w:spacing w:after="150" w:line="240" w:lineRule="auto"/>
        <w:ind w:left="720"/>
        <w:jc w:val="both"/>
        <w:rPr>
          <w:rStyle w:val="c1"/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Рабочая программа по 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изобразительному искусству</w:t>
      </w: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52A60" w:rsidRDefault="00952A60" w:rsidP="00952A60">
      <w:pPr>
        <w:shd w:val="clear" w:color="auto" w:fill="FFFFFF"/>
        <w:spacing w:after="15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Подходы к отбору содержания, разработке структуры КИМ: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соответствие пройденному материалу. Диагностическая работа  охватывает содержание учебника</w:t>
      </w:r>
      <w:r>
        <w:rPr>
          <w:rStyle w:val="c1"/>
          <w:rFonts w:ascii="Times New Roman" w:hAnsi="Times New Roman"/>
          <w:sz w:val="24"/>
          <w:szCs w:val="24"/>
        </w:rPr>
        <w:t xml:space="preserve"> Изобразительное искусство, 7</w:t>
      </w:r>
      <w:r w:rsidRPr="0035248C">
        <w:rPr>
          <w:rStyle w:val="c1"/>
          <w:rFonts w:ascii="Times New Roman" w:hAnsi="Times New Roman"/>
          <w:sz w:val="24"/>
          <w:szCs w:val="24"/>
        </w:rPr>
        <w:t xml:space="preserve"> класс/ </w:t>
      </w:r>
      <w:proofErr w:type="spellStart"/>
      <w:r w:rsidRPr="0035248C">
        <w:rPr>
          <w:rStyle w:val="c1"/>
          <w:rFonts w:ascii="Times New Roman" w:hAnsi="Times New Roman"/>
          <w:sz w:val="24"/>
          <w:szCs w:val="24"/>
        </w:rPr>
        <w:t>Ермолинская</w:t>
      </w:r>
      <w:proofErr w:type="spellEnd"/>
      <w:r w:rsidRPr="0035248C">
        <w:rPr>
          <w:rStyle w:val="c1"/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35248C">
        <w:rPr>
          <w:rStyle w:val="c1"/>
          <w:rFonts w:ascii="Times New Roman" w:hAnsi="Times New Roman"/>
          <w:sz w:val="24"/>
          <w:szCs w:val="24"/>
        </w:rPr>
        <w:t>Медкова</w:t>
      </w:r>
      <w:proofErr w:type="spellEnd"/>
      <w:r w:rsidRPr="0035248C">
        <w:rPr>
          <w:rStyle w:val="c1"/>
          <w:rFonts w:ascii="Times New Roman" w:hAnsi="Times New Roman"/>
          <w:sz w:val="24"/>
          <w:szCs w:val="24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283AB2" w:rsidRPr="00952A60" w:rsidRDefault="00952A60" w:rsidP="00952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Структура</w:t>
      </w:r>
      <w:r>
        <w:rPr>
          <w:rStyle w:val="c1"/>
          <w:rFonts w:ascii="Times New Roman" w:hAnsi="Times New Roman"/>
          <w:b/>
          <w:sz w:val="24"/>
          <w:szCs w:val="24"/>
        </w:rPr>
        <w:t xml:space="preserve"> и критерии оценивания работы</w:t>
      </w:r>
      <w:proofErr w:type="gramStart"/>
      <w:r>
        <w:rPr>
          <w:rStyle w:val="c1"/>
          <w:rFonts w:ascii="Times New Roman" w:hAnsi="Times New Roman"/>
          <w:b/>
          <w:sz w:val="24"/>
          <w:szCs w:val="24"/>
        </w:rPr>
        <w:t xml:space="preserve"> </w:t>
      </w:r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6F60C5">
        <w:rPr>
          <w:rStyle w:val="c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</w:t>
      </w:r>
      <w:r w:rsidRPr="00952A60">
        <w:rPr>
          <w:rStyle w:val="c1"/>
          <w:rFonts w:ascii="Times New Roman" w:eastAsia="Calibri" w:hAnsi="Times New Roman" w:cs="Times New Roman"/>
          <w:sz w:val="24"/>
          <w:szCs w:val="24"/>
        </w:rPr>
        <w:t>з</w:t>
      </w:r>
      <w:r w:rsidR="00283AB2" w:rsidRPr="00952A60">
        <w:rPr>
          <w:rFonts w:ascii="Times New Roman" w:hAnsi="Times New Roman" w:cs="Times New Roman"/>
          <w:sz w:val="24"/>
          <w:szCs w:val="24"/>
        </w:rPr>
        <w:t xml:space="preserve">а счет включения заданий повышенного уровня сложности  работа даёт возможность осуществить более тонкую дифференциацию учащихся по уровню подготовки и зафиксировать достижение семиклассником обязательных для овладения планируемых результатов не только на базовом, но и на повышенном уровне. </w:t>
      </w:r>
    </w:p>
    <w:p w:rsidR="00952A60" w:rsidRPr="00952A60" w:rsidRDefault="00952A60" w:rsidP="00952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A60">
        <w:rPr>
          <w:rFonts w:ascii="Times New Roman" w:eastAsia="Calibri" w:hAnsi="Times New Roman" w:cs="Times New Roman"/>
          <w:sz w:val="24"/>
          <w:szCs w:val="24"/>
        </w:rPr>
        <w:t xml:space="preserve">Каждое из заданий 1-15 (Часть А) с выбором ответа считается выполненным, если записанный ответ совпадает с верным ответом. </w:t>
      </w:r>
    </w:p>
    <w:p w:rsidR="00952A60" w:rsidRPr="00952A60" w:rsidRDefault="00952A60" w:rsidP="00952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A60">
        <w:rPr>
          <w:rFonts w:ascii="Times New Roman" w:eastAsia="Calibri" w:hAnsi="Times New Roman" w:cs="Times New Roman"/>
          <w:sz w:val="24"/>
          <w:szCs w:val="24"/>
        </w:rPr>
        <w:t>Задания 16 (Часть В) с выбором соответствия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A60">
        <w:rPr>
          <w:rFonts w:ascii="Times New Roman" w:eastAsia="Calibri" w:hAnsi="Times New Roman" w:cs="Times New Roman"/>
          <w:sz w:val="24"/>
          <w:szCs w:val="24"/>
        </w:rPr>
        <w:t>оценивается с учетом правильности соотнесения вариантов ответа.</w:t>
      </w:r>
    </w:p>
    <w:p w:rsidR="00952A60" w:rsidRPr="00952A60" w:rsidRDefault="00952A60" w:rsidP="00952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A60">
        <w:rPr>
          <w:rFonts w:ascii="Times New Roman" w:eastAsia="Calibri" w:hAnsi="Times New Roman" w:cs="Times New Roman"/>
          <w:sz w:val="24"/>
          <w:szCs w:val="24"/>
        </w:rPr>
        <w:t xml:space="preserve">Задание 17,18 (Часть С), в котором </w:t>
      </w:r>
      <w:proofErr w:type="gramStart"/>
      <w:r w:rsidRPr="00952A60">
        <w:rPr>
          <w:rFonts w:ascii="Times New Roman" w:eastAsia="Calibri" w:hAnsi="Times New Roman" w:cs="Times New Roman"/>
          <w:sz w:val="24"/>
          <w:szCs w:val="24"/>
        </w:rPr>
        <w:t>выполняется практическая работа оценивается</w:t>
      </w:r>
      <w:proofErr w:type="gramEnd"/>
      <w:r w:rsidRPr="00952A60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95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 создавать композицию и знания соответствующего стиля. </w:t>
      </w:r>
      <w:r w:rsidRPr="00952A60">
        <w:rPr>
          <w:rFonts w:ascii="Times New Roman" w:eastAsia="Calibri" w:hAnsi="Times New Roman" w:cs="Times New Roman"/>
          <w:sz w:val="24"/>
          <w:szCs w:val="24"/>
        </w:rPr>
        <w:t>Максимальный балл за работу – 30.</w:t>
      </w:r>
    </w:p>
    <w:p w:rsidR="00216BF6" w:rsidRPr="0035248C" w:rsidRDefault="00216BF6" w:rsidP="0021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48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заданий диагностической работы по содержанию и проверяемым умениям</w:t>
      </w:r>
    </w:p>
    <w:p w:rsidR="00216BF6" w:rsidRPr="00CD65BF" w:rsidRDefault="00216BF6" w:rsidP="0021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D65BF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позволяет оценить степень освоения учебного материала по изобразительному искусству.</w:t>
      </w:r>
    </w:p>
    <w:p w:rsidR="00283AB2" w:rsidRPr="00587DEF" w:rsidRDefault="00283AB2" w:rsidP="0028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849"/>
        <w:gridCol w:w="3471"/>
      </w:tblGrid>
      <w:tr w:rsidR="00283AB2" w:rsidRPr="00216BF6" w:rsidTr="00BB7FC4">
        <w:tc>
          <w:tcPr>
            <w:tcW w:w="817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9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Раздел курса</w:t>
            </w:r>
          </w:p>
        </w:tc>
        <w:tc>
          <w:tcPr>
            <w:tcW w:w="3471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Число заданий в варианте</w:t>
            </w:r>
          </w:p>
        </w:tc>
      </w:tr>
      <w:tr w:rsidR="00283AB2" w:rsidRPr="00216BF6" w:rsidTr="00BB7FC4">
        <w:tc>
          <w:tcPr>
            <w:tcW w:w="817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Художник-дизайн-архитектура</w:t>
            </w:r>
          </w:p>
        </w:tc>
        <w:tc>
          <w:tcPr>
            <w:tcW w:w="3471" w:type="dxa"/>
          </w:tcPr>
          <w:p w:rsidR="00283AB2" w:rsidRPr="00216BF6" w:rsidRDefault="001B0B25" w:rsidP="00216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283AB2" w:rsidRPr="00216BF6" w:rsidTr="00BB7FC4">
        <w:tc>
          <w:tcPr>
            <w:tcW w:w="817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В мире вещей</w:t>
            </w:r>
          </w:p>
        </w:tc>
        <w:tc>
          <w:tcPr>
            <w:tcW w:w="3471" w:type="dxa"/>
          </w:tcPr>
          <w:p w:rsidR="00283AB2" w:rsidRPr="00216BF6" w:rsidRDefault="001B0B25" w:rsidP="00216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283AB2" w:rsidRPr="00216BF6" w:rsidTr="00BB7FC4">
        <w:tc>
          <w:tcPr>
            <w:tcW w:w="817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Город и человек</w:t>
            </w:r>
          </w:p>
        </w:tc>
        <w:tc>
          <w:tcPr>
            <w:tcW w:w="3471" w:type="dxa"/>
          </w:tcPr>
          <w:p w:rsidR="00283AB2" w:rsidRPr="00216BF6" w:rsidRDefault="001B0B25" w:rsidP="00216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283AB2" w:rsidRPr="00216BF6" w:rsidTr="00BB7FC4">
        <w:tc>
          <w:tcPr>
            <w:tcW w:w="817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>Человек в зеркале дизайна и архитектуры</w:t>
            </w:r>
          </w:p>
        </w:tc>
        <w:tc>
          <w:tcPr>
            <w:tcW w:w="3471" w:type="dxa"/>
          </w:tcPr>
          <w:p w:rsidR="00283AB2" w:rsidRPr="00216BF6" w:rsidRDefault="001B0B25" w:rsidP="00216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283AB2" w:rsidRPr="00216BF6" w:rsidTr="00BB7FC4">
        <w:trPr>
          <w:trHeight w:val="335"/>
        </w:trPr>
        <w:tc>
          <w:tcPr>
            <w:tcW w:w="817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283AB2" w:rsidRPr="00216BF6" w:rsidRDefault="00283AB2" w:rsidP="00216BF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3471" w:type="dxa"/>
          </w:tcPr>
          <w:p w:rsidR="00283AB2" w:rsidRPr="00216BF6" w:rsidRDefault="001B0B25" w:rsidP="00216B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</w:tbl>
    <w:p w:rsidR="0067497F" w:rsidRPr="0067497F" w:rsidRDefault="0067497F" w:rsidP="00674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7497F">
        <w:rPr>
          <w:rFonts w:ascii="Times New Roman" w:hAnsi="Times New Roman" w:cs="Times New Roman"/>
          <w:sz w:val="24"/>
          <w:szCs w:val="28"/>
        </w:rPr>
        <w:t>Оценивание отдельных заданий</w:t>
      </w:r>
    </w:p>
    <w:p w:rsidR="0067497F" w:rsidRPr="0067497F" w:rsidRDefault="0067497F" w:rsidP="00674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88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468"/>
        <w:gridCol w:w="468"/>
        <w:gridCol w:w="468"/>
        <w:gridCol w:w="466"/>
        <w:gridCol w:w="466"/>
        <w:gridCol w:w="466"/>
        <w:gridCol w:w="466"/>
        <w:gridCol w:w="466"/>
        <w:gridCol w:w="466"/>
        <w:gridCol w:w="734"/>
      </w:tblGrid>
      <w:tr w:rsidR="0067497F" w:rsidRPr="005051BC" w:rsidTr="001D4B7A">
        <w:trPr>
          <w:trHeight w:val="727"/>
        </w:trPr>
        <w:tc>
          <w:tcPr>
            <w:tcW w:w="886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8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8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8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6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6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6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6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66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66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34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67497F" w:rsidRPr="005051BC" w:rsidTr="001D4B7A">
        <w:tc>
          <w:tcPr>
            <w:tcW w:w="886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67497F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67497F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67497F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67497F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67497F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67497F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67497F" w:rsidRPr="005051BC" w:rsidRDefault="0067497F" w:rsidP="001D4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283AB2" w:rsidRPr="003C15CF" w:rsidRDefault="00283AB2" w:rsidP="00674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AB2" w:rsidRPr="0067497F" w:rsidRDefault="00283AB2" w:rsidP="00283A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497F">
        <w:rPr>
          <w:rFonts w:ascii="Times New Roman" w:eastAsia="Calibri" w:hAnsi="Times New Roman" w:cs="Times New Roman"/>
          <w:sz w:val="24"/>
          <w:szCs w:val="24"/>
        </w:rPr>
        <w:t xml:space="preserve">Шкала перевода первичного балла за выполнение </w:t>
      </w:r>
    </w:p>
    <w:p w:rsidR="00283AB2" w:rsidRPr="0067497F" w:rsidRDefault="00283AB2" w:rsidP="00283A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497F">
        <w:rPr>
          <w:rFonts w:ascii="Times New Roman" w:eastAsia="Calibri" w:hAnsi="Times New Roman" w:cs="Times New Roman"/>
          <w:sz w:val="24"/>
          <w:szCs w:val="24"/>
        </w:rPr>
        <w:t>контрольной работы в отметку по пятибалльной шкале</w:t>
      </w:r>
    </w:p>
    <w:p w:rsidR="00283AB2" w:rsidRPr="0067497F" w:rsidRDefault="00283AB2" w:rsidP="00283A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  <w:gridCol w:w="1418"/>
        <w:gridCol w:w="1381"/>
      </w:tblGrid>
      <w:tr w:rsidR="00283AB2" w:rsidRPr="0067497F" w:rsidTr="00BB7FC4">
        <w:tc>
          <w:tcPr>
            <w:tcW w:w="3936" w:type="dxa"/>
          </w:tcPr>
          <w:p w:rsidR="00283AB2" w:rsidRPr="0067497F" w:rsidRDefault="00283AB2" w:rsidP="00BB7F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283AB2" w:rsidRPr="0067497F" w:rsidRDefault="00283AB2" w:rsidP="00BB7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283AB2" w:rsidRPr="0067497F" w:rsidRDefault="00283AB2" w:rsidP="00BB7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283AB2" w:rsidRPr="0067497F" w:rsidRDefault="00283AB2" w:rsidP="00BB7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1" w:type="dxa"/>
          </w:tcPr>
          <w:p w:rsidR="00283AB2" w:rsidRPr="0067497F" w:rsidRDefault="00283AB2" w:rsidP="00BB7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283AB2" w:rsidRPr="0067497F" w:rsidTr="00BB7FC4">
        <w:tc>
          <w:tcPr>
            <w:tcW w:w="3936" w:type="dxa"/>
          </w:tcPr>
          <w:p w:rsidR="00283AB2" w:rsidRPr="0067497F" w:rsidRDefault="00283AB2" w:rsidP="00BB7F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283AB2" w:rsidRPr="0067497F" w:rsidRDefault="00283AB2" w:rsidP="00BB7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559" w:type="dxa"/>
          </w:tcPr>
          <w:p w:rsidR="00283AB2" w:rsidRPr="0067497F" w:rsidRDefault="00283AB2" w:rsidP="00BB7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10-1</w:t>
            </w:r>
            <w:r w:rsidR="001B0B25"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83AB2" w:rsidRPr="0067497F" w:rsidRDefault="00283AB2" w:rsidP="001B0B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B0B25"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B0B25"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1" w:type="dxa"/>
          </w:tcPr>
          <w:p w:rsidR="00283AB2" w:rsidRPr="0067497F" w:rsidRDefault="001B0B25" w:rsidP="00BB7F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Calibri" w:hAnsi="Times New Roman" w:cs="Times New Roman"/>
                <w:sz w:val="24"/>
                <w:szCs w:val="24"/>
              </w:rPr>
              <w:t>23-30</w:t>
            </w:r>
          </w:p>
        </w:tc>
      </w:tr>
    </w:tbl>
    <w:p w:rsidR="00283AB2" w:rsidRPr="003C15CF" w:rsidRDefault="00283AB2" w:rsidP="00283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AB2" w:rsidRDefault="00283AB2" w:rsidP="00283A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3AB2" w:rsidRDefault="00283AB2" w:rsidP="00283A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97F" w:rsidRPr="00FD4D7E" w:rsidRDefault="0067497F" w:rsidP="00674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Итоговая контрольная работа по предмету «Изобразительное искусство»</w:t>
      </w:r>
      <w:r w:rsidRPr="00674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7497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A30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D4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497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классов.       </w:t>
      </w:r>
    </w:p>
    <w:p w:rsidR="00283AB2" w:rsidRPr="0067497F" w:rsidRDefault="000C685F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1</w:t>
      </w:r>
      <w:r w:rsidR="00283AB2"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. Что такое дизайн?</w:t>
      </w:r>
    </w:p>
    <w:p w:rsidR="00283AB2" w:rsidRPr="0067497F" w:rsidRDefault="00283AB2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искусство сочинения зданий, также создание самих зданий, которые окружают нас по жизни</w:t>
      </w:r>
      <w:r w:rsidR="001B0B25" w:rsidRPr="0067497F">
        <w:rPr>
          <w:rFonts w:ascii="Times New Roman" w:hAnsi="Times New Roman" w:cs="Times New Roman"/>
        </w:rPr>
        <w:t>;</w:t>
      </w:r>
    </w:p>
    <w:p w:rsidR="00283AB2" w:rsidRPr="0067497F" w:rsidRDefault="000C685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283AB2" w:rsidRPr="0067497F">
        <w:rPr>
          <w:rFonts w:ascii="Times New Roman" w:hAnsi="Times New Roman" w:cs="Times New Roman"/>
        </w:rPr>
        <w:t xml:space="preserve"> искусство создания облика вещей, их формы, от вилки и журнала до одежды и машин</w:t>
      </w:r>
      <w:r w:rsidR="001B0B25" w:rsidRPr="0067497F">
        <w:rPr>
          <w:rFonts w:ascii="Times New Roman" w:hAnsi="Times New Roman" w:cs="Times New Roman"/>
        </w:rPr>
        <w:t>;</w:t>
      </w:r>
    </w:p>
    <w:p w:rsidR="00283AB2" w:rsidRPr="0067497F" w:rsidRDefault="00283AB2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искусство создания костюмов для театров и концертов.</w:t>
      </w:r>
    </w:p>
    <w:p w:rsidR="000C685F" w:rsidRPr="0067497F" w:rsidRDefault="000C685F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2. Что такое архитектура?</w:t>
      </w:r>
    </w:p>
    <w:p w:rsidR="000C685F" w:rsidRPr="0067497F" w:rsidRDefault="000C685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искусство сочинения зданий, также создание самих зданий, которые окружают нас по жизни</w:t>
      </w:r>
      <w:r w:rsidR="001B0B25" w:rsidRPr="0067497F">
        <w:rPr>
          <w:rFonts w:ascii="Times New Roman" w:hAnsi="Times New Roman" w:cs="Times New Roman"/>
        </w:rPr>
        <w:t>;</w:t>
      </w:r>
    </w:p>
    <w:p w:rsidR="000C685F" w:rsidRPr="0067497F" w:rsidRDefault="000C685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искусство создания облика вещей, их формы, от вилки и журнала до одежды и машин</w:t>
      </w:r>
      <w:r w:rsidR="001B0B25" w:rsidRPr="0067497F">
        <w:rPr>
          <w:rFonts w:ascii="Times New Roman" w:hAnsi="Times New Roman" w:cs="Times New Roman"/>
        </w:rPr>
        <w:t>;</w:t>
      </w:r>
    </w:p>
    <w:p w:rsidR="000C685F" w:rsidRPr="0067497F" w:rsidRDefault="000C685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искусство создания костюмов для театров и концертов.</w:t>
      </w:r>
    </w:p>
    <w:p w:rsidR="000C685F" w:rsidRPr="0067497F" w:rsidRDefault="000C685F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3. Как вы понимаете пространственные виды искусства?</w:t>
      </w:r>
    </w:p>
    <w:p w:rsidR="000C685F" w:rsidRPr="0067497F" w:rsidRDefault="000C685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они живут в пространстве, они есть всегда</w:t>
      </w:r>
      <w:r w:rsidR="001B0B25" w:rsidRPr="0067497F">
        <w:rPr>
          <w:rFonts w:ascii="Times New Roman" w:hAnsi="Times New Roman" w:cs="Times New Roman"/>
        </w:rPr>
        <w:t>;</w:t>
      </w:r>
    </w:p>
    <w:p w:rsidR="000C685F" w:rsidRPr="0067497F" w:rsidRDefault="000C685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они ограничены временем, заканчиваются через определенное время</w:t>
      </w:r>
      <w:r w:rsidR="001B0B25" w:rsidRPr="0067497F">
        <w:rPr>
          <w:rFonts w:ascii="Times New Roman" w:hAnsi="Times New Roman" w:cs="Times New Roman"/>
        </w:rPr>
        <w:t>;</w:t>
      </w:r>
    </w:p>
    <w:p w:rsidR="000C685F" w:rsidRPr="0067497F" w:rsidRDefault="000C685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таких видов в искусстве не бывает.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 4. Как должны расположиться отдельные части одной композиции?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хаотично, беспорядочно, это придаст уникальность композиции</w:t>
      </w:r>
      <w:r w:rsidR="001B0B25" w:rsidRPr="0067497F">
        <w:rPr>
          <w:rFonts w:ascii="Times New Roman" w:hAnsi="Times New Roman" w:cs="Times New Roman"/>
        </w:rPr>
        <w:t>;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гармонично, складно, осмысленно, потому что во всем должен быть порядок</w:t>
      </w:r>
      <w:r w:rsidR="001B0B25" w:rsidRPr="0067497F">
        <w:rPr>
          <w:rFonts w:ascii="Times New Roman" w:hAnsi="Times New Roman" w:cs="Times New Roman"/>
        </w:rPr>
        <w:t>;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композиция не состоит из отдельных частей.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5. Вы сможете найти определение шрифта в изобразительном искусстве?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набор букв в порядке алфавита</w:t>
      </w:r>
      <w:r w:rsidR="001B0B25" w:rsidRPr="0067497F">
        <w:rPr>
          <w:rFonts w:ascii="Times New Roman" w:hAnsi="Times New Roman" w:cs="Times New Roman"/>
        </w:rPr>
        <w:t>;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набор иероглифов, которые необходимо собрать в единый размер</w:t>
      </w:r>
      <w:r w:rsidR="001B0B25" w:rsidRPr="0067497F">
        <w:rPr>
          <w:rFonts w:ascii="Times New Roman" w:hAnsi="Times New Roman" w:cs="Times New Roman"/>
        </w:rPr>
        <w:t>;</w:t>
      </w:r>
    </w:p>
    <w:p w:rsidR="009904DF" w:rsidRPr="0067497F" w:rsidRDefault="00BB7FC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9904DF" w:rsidRPr="0067497F">
        <w:rPr>
          <w:rFonts w:ascii="Times New Roman" w:hAnsi="Times New Roman" w:cs="Times New Roman"/>
        </w:rPr>
        <w:t xml:space="preserve"> буквы, объединенные одним стилем графического начертания.</w:t>
      </w:r>
    </w:p>
    <w:p w:rsidR="009904DF" w:rsidRPr="0067497F" w:rsidRDefault="005923D6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 xml:space="preserve">6. </w:t>
      </w:r>
      <w:r w:rsidR="009904DF"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Так называется термин «форзац», связанный со словом «книга»:</w:t>
      </w:r>
    </w:p>
    <w:p w:rsidR="009904DF" w:rsidRPr="0067497F" w:rsidRDefault="00BB7FC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9904DF" w:rsidRPr="0067497F">
        <w:rPr>
          <w:rFonts w:ascii="Times New Roman" w:hAnsi="Times New Roman" w:cs="Times New Roman"/>
        </w:rPr>
        <w:t xml:space="preserve"> бумажный лист, скрепляющий переплет со всем блоком страниц;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лист, делящий книгу на части, разделы или главы;</w:t>
      </w:r>
    </w:p>
    <w:p w:rsidR="009904DF" w:rsidRPr="0067497F" w:rsidRDefault="009904DF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начальный разворот книги.</w:t>
      </w:r>
    </w:p>
    <w:p w:rsidR="00BB7FC4" w:rsidRPr="0067497F" w:rsidRDefault="005923D6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 xml:space="preserve">7. </w:t>
      </w:r>
      <w:r w:rsidR="00BB7FC4"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 xml:space="preserve">Маленькая копия архитектурного здания, </w:t>
      </w:r>
      <w:proofErr w:type="gramStart"/>
      <w:r w:rsidR="00BB7FC4"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который</w:t>
      </w:r>
      <w:proofErr w:type="gramEnd"/>
      <w:r w:rsidR="00BB7FC4"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 xml:space="preserve"> обычно создается как планирование самого здания:</w:t>
      </w:r>
    </w:p>
    <w:p w:rsidR="00BB7FC4" w:rsidRPr="0067497F" w:rsidRDefault="00BB7FC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игрушка;</w:t>
      </w:r>
    </w:p>
    <w:p w:rsidR="005923D6" w:rsidRPr="0067497F" w:rsidRDefault="00BB7FC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коробочка</w:t>
      </w:r>
      <w:r w:rsidR="005923D6" w:rsidRPr="0067497F">
        <w:rPr>
          <w:rFonts w:ascii="Times New Roman" w:hAnsi="Times New Roman" w:cs="Times New Roman"/>
        </w:rPr>
        <w:t>;</w:t>
      </w:r>
    </w:p>
    <w:p w:rsidR="00BB7FC4" w:rsidRPr="0067497F" w:rsidRDefault="005923D6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 xml:space="preserve"> - макет;</w:t>
      </w:r>
    </w:p>
    <w:p w:rsidR="00BB7FC4" w:rsidRPr="0067497F" w:rsidRDefault="005923D6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 xml:space="preserve">8. </w:t>
      </w:r>
      <w:r w:rsidR="00BB7FC4"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Важный элемент, на который обращают внимание дизайнеры и архитекторы, связанный с</w:t>
      </w:r>
      <w:r w:rsidR="00BB7FC4" w:rsidRPr="0067497F">
        <w:rPr>
          <w:rFonts w:ascii="Times New Roman" w:hAnsi="Times New Roman" w:cs="Times New Roman"/>
          <w:spacing w:val="8"/>
        </w:rPr>
        <w:t> </w:t>
      </w:r>
      <w:r w:rsidR="00BB7FC4"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перепадами уровней поверхностей земли для постройки:</w:t>
      </w:r>
    </w:p>
    <w:p w:rsidR="00BB7FC4" w:rsidRPr="0067497F" w:rsidRDefault="005923D6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BB7FC4" w:rsidRPr="0067497F">
        <w:rPr>
          <w:rFonts w:ascii="Times New Roman" w:hAnsi="Times New Roman" w:cs="Times New Roman"/>
        </w:rPr>
        <w:t xml:space="preserve"> рельеф поверхности;</w:t>
      </w:r>
    </w:p>
    <w:p w:rsidR="00BB7FC4" w:rsidRPr="0067497F" w:rsidRDefault="00BB7FC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погодные условия;</w:t>
      </w:r>
    </w:p>
    <w:p w:rsidR="00BB7FC4" w:rsidRPr="0067497F" w:rsidRDefault="00BB7FC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длина близлежащих мостов и эстакад.</w:t>
      </w:r>
    </w:p>
    <w:p w:rsidR="005923D6" w:rsidRPr="0067497F" w:rsidRDefault="005923D6" w:rsidP="0067497F">
      <w:pPr>
        <w:spacing w:after="0"/>
        <w:rPr>
          <w:rFonts w:ascii="Times New Roman" w:hAnsi="Times New Roman" w:cs="Times New Roman"/>
          <w:spacing w:val="8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4"/>
        </w:rPr>
        <w:t>9. Как называли мастеров, которых в старину привлекали для создания хороших и уникальных зданий?</w:t>
      </w:r>
    </w:p>
    <w:p w:rsidR="005923D6" w:rsidRPr="0067497F" w:rsidRDefault="005923D6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инженеры-конструкторы</w:t>
      </w:r>
      <w:r w:rsidR="001B0B25" w:rsidRPr="0067497F">
        <w:rPr>
          <w:rFonts w:ascii="Times New Roman" w:hAnsi="Times New Roman" w:cs="Times New Roman"/>
        </w:rPr>
        <w:t>;</w:t>
      </w:r>
    </w:p>
    <w:p w:rsidR="005923D6" w:rsidRPr="0067497F" w:rsidRDefault="00DD7DA3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5923D6" w:rsidRPr="0067497F">
        <w:rPr>
          <w:rFonts w:ascii="Times New Roman" w:hAnsi="Times New Roman" w:cs="Times New Roman"/>
        </w:rPr>
        <w:t xml:space="preserve"> зодчие</w:t>
      </w:r>
      <w:r w:rsidR="001B0B25" w:rsidRPr="0067497F">
        <w:rPr>
          <w:rFonts w:ascii="Times New Roman" w:hAnsi="Times New Roman" w:cs="Times New Roman"/>
        </w:rPr>
        <w:t>;</w:t>
      </w:r>
    </w:p>
    <w:p w:rsidR="005923D6" w:rsidRPr="0067497F" w:rsidRDefault="005923D6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каменщики.</w:t>
      </w:r>
    </w:p>
    <w:p w:rsidR="00DD7DA3" w:rsidRPr="0067497F" w:rsidRDefault="00DD7DA3" w:rsidP="0067497F">
      <w:pPr>
        <w:spacing w:after="0"/>
        <w:rPr>
          <w:rFonts w:ascii="Times New Roman" w:hAnsi="Times New Roman" w:cs="Times New Roman"/>
          <w:b/>
          <w:spacing w:val="8"/>
        </w:rPr>
      </w:pPr>
      <w:r w:rsidRPr="0067497F">
        <w:rPr>
          <w:rFonts w:ascii="Times New Roman" w:hAnsi="Times New Roman" w:cs="Times New Roman"/>
          <w:b/>
          <w:spacing w:val="8"/>
        </w:rPr>
        <w:t>10. Готический стиль в соборах проявился как:</w:t>
      </w:r>
    </w:p>
    <w:p w:rsidR="00DD7DA3" w:rsidRPr="0067497F" w:rsidRDefault="00DD7DA3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-устремленность архитектуры вверх, круглые витражи, узкие высокие окна;</w:t>
      </w:r>
    </w:p>
    <w:p w:rsidR="00DD7DA3" w:rsidRPr="0067497F" w:rsidRDefault="00DD7DA3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-приземистость архитектуры, глухие стены, применение скульптуры</w:t>
      </w:r>
      <w:r w:rsidR="001B0B25" w:rsidRPr="0067497F">
        <w:rPr>
          <w:rFonts w:ascii="Times New Roman" w:hAnsi="Times New Roman" w:cs="Times New Roman"/>
        </w:rPr>
        <w:t>.</w:t>
      </w:r>
    </w:p>
    <w:p w:rsidR="005923D6" w:rsidRPr="0067497F" w:rsidRDefault="00DD7DA3" w:rsidP="0067497F">
      <w:pPr>
        <w:spacing w:after="0"/>
        <w:rPr>
          <w:rFonts w:ascii="Times New Roman" w:hAnsi="Times New Roman" w:cs="Times New Roman"/>
          <w:b/>
          <w:spacing w:val="8"/>
        </w:rPr>
      </w:pPr>
      <w:r w:rsidRPr="0067497F">
        <w:rPr>
          <w:rFonts w:ascii="Times New Roman" w:hAnsi="Times New Roman" w:cs="Times New Roman"/>
          <w:b/>
          <w:spacing w:val="8"/>
        </w:rPr>
        <w:t xml:space="preserve">11. Стиль «классицизм» в архитектуре проявился как: </w:t>
      </w:r>
    </w:p>
    <w:p w:rsidR="00DD7DA3" w:rsidRPr="0067497F" w:rsidRDefault="00DD7DA3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-асим</w:t>
      </w:r>
      <w:r w:rsidR="00E45703" w:rsidRPr="0067497F">
        <w:rPr>
          <w:rFonts w:ascii="Times New Roman" w:hAnsi="Times New Roman" w:cs="Times New Roman"/>
        </w:rPr>
        <w:t>м</w:t>
      </w:r>
      <w:r w:rsidRPr="0067497F">
        <w:rPr>
          <w:rFonts w:ascii="Times New Roman" w:hAnsi="Times New Roman" w:cs="Times New Roman"/>
        </w:rPr>
        <w:t xml:space="preserve">етрия в архитектуре, </w:t>
      </w:r>
      <w:r w:rsidR="00E45703" w:rsidRPr="0067497F">
        <w:rPr>
          <w:rFonts w:ascii="Times New Roman" w:hAnsi="Times New Roman" w:cs="Times New Roman"/>
        </w:rPr>
        <w:t>не</w:t>
      </w:r>
      <w:r w:rsidRPr="0067497F">
        <w:rPr>
          <w:rFonts w:ascii="Times New Roman" w:hAnsi="Times New Roman" w:cs="Times New Roman"/>
        </w:rPr>
        <w:t xml:space="preserve">уравновешенность и </w:t>
      </w:r>
      <w:r w:rsidR="00E45703" w:rsidRPr="0067497F">
        <w:rPr>
          <w:rFonts w:ascii="Times New Roman" w:hAnsi="Times New Roman" w:cs="Times New Roman"/>
        </w:rPr>
        <w:t>разрозненность</w:t>
      </w:r>
      <w:r w:rsidRPr="0067497F">
        <w:rPr>
          <w:rFonts w:ascii="Times New Roman" w:hAnsi="Times New Roman" w:cs="Times New Roman"/>
        </w:rPr>
        <w:t xml:space="preserve"> форм</w:t>
      </w:r>
      <w:r w:rsidR="00E45703" w:rsidRPr="0067497F">
        <w:rPr>
          <w:rFonts w:ascii="Times New Roman" w:hAnsi="Times New Roman" w:cs="Times New Roman"/>
        </w:rPr>
        <w:t>;</w:t>
      </w:r>
    </w:p>
    <w:p w:rsidR="00E45703" w:rsidRPr="0067497F" w:rsidRDefault="00E45703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симметрия в архитектуре, уравнове</w:t>
      </w:r>
      <w:r w:rsidR="00F26A0D" w:rsidRPr="0067497F">
        <w:rPr>
          <w:rFonts w:ascii="Times New Roman" w:hAnsi="Times New Roman" w:cs="Times New Roman"/>
        </w:rPr>
        <w:t>шенность и соподчиненность форм;</w:t>
      </w:r>
    </w:p>
    <w:p w:rsidR="00DC0F99" w:rsidRPr="0067497F" w:rsidRDefault="00E45703" w:rsidP="0067497F">
      <w:pPr>
        <w:spacing w:after="0"/>
        <w:rPr>
          <w:rFonts w:ascii="Times New Roman" w:hAnsi="Times New Roman" w:cs="Times New Roman"/>
          <w:b/>
          <w:spacing w:val="8"/>
        </w:rPr>
      </w:pPr>
      <w:r w:rsidRPr="0067497F">
        <w:rPr>
          <w:rFonts w:ascii="Times New Roman" w:hAnsi="Times New Roman" w:cs="Times New Roman"/>
          <w:b/>
          <w:spacing w:val="8"/>
        </w:rPr>
        <w:t>12. какой стиль вы видите на архитектуре?</w:t>
      </w:r>
    </w:p>
    <w:p w:rsidR="00E45703" w:rsidRPr="0067497F" w:rsidRDefault="00D4190C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 xml:space="preserve">А) </w:t>
      </w:r>
      <w:r w:rsidR="00E45703" w:rsidRPr="0067497F">
        <w:rPr>
          <w:rFonts w:ascii="Times New Roman" w:hAnsi="Times New Roman" w:cs="Times New Roman"/>
        </w:rPr>
        <w:t>бионика</w:t>
      </w:r>
      <w:r w:rsidR="001B0B25" w:rsidRPr="0067497F">
        <w:rPr>
          <w:rFonts w:ascii="Times New Roman" w:hAnsi="Times New Roman" w:cs="Times New Roman"/>
        </w:rPr>
        <w:t>;</w:t>
      </w:r>
    </w:p>
    <w:p w:rsidR="00E45703" w:rsidRPr="0067497F" w:rsidRDefault="00D4190C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 xml:space="preserve">Б) </w:t>
      </w:r>
      <w:r w:rsidR="00E45703" w:rsidRPr="0067497F">
        <w:rPr>
          <w:rFonts w:ascii="Times New Roman" w:hAnsi="Times New Roman" w:cs="Times New Roman"/>
        </w:rPr>
        <w:t>эклектика</w:t>
      </w:r>
      <w:r w:rsidR="001B0B25" w:rsidRPr="0067497F">
        <w:rPr>
          <w:rFonts w:ascii="Times New Roman" w:hAnsi="Times New Roman" w:cs="Times New Roman"/>
        </w:rPr>
        <w:t>;</w:t>
      </w:r>
    </w:p>
    <w:p w:rsidR="00E45703" w:rsidRPr="0067497F" w:rsidRDefault="00D4190C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 xml:space="preserve">В) </w:t>
      </w:r>
      <w:proofErr w:type="gramStart"/>
      <w:r w:rsidR="00E45703" w:rsidRPr="0067497F">
        <w:rPr>
          <w:rFonts w:ascii="Times New Roman" w:hAnsi="Times New Roman" w:cs="Times New Roman"/>
        </w:rPr>
        <w:t>хай-тек</w:t>
      </w:r>
      <w:proofErr w:type="gramEnd"/>
      <w:r w:rsidR="001B0B25" w:rsidRPr="0067497F">
        <w:rPr>
          <w:rFonts w:ascii="Times New Roman" w:hAnsi="Times New Roman" w:cs="Times New Roman"/>
        </w:rPr>
        <w:t>.</w:t>
      </w:r>
    </w:p>
    <w:p w:rsidR="0067497F" w:rsidRDefault="00281B3B" w:rsidP="0067497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1B0B25">
        <w:rPr>
          <w:noProof/>
          <w:color w:val="2B2727"/>
          <w:spacing w:val="8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463675"/>
            <wp:effectExtent l="19050" t="0" r="9525" b="0"/>
            <wp:wrapSquare wrapText="bothSides"/>
            <wp:docPr id="4" name="Рисунок 1" descr="https://im0-tub-ru.yandex.net/i?id=484444920afddc4eb51919b16c2c6b51-l&amp;ref=rim&amp;n=13&amp;w=1080&amp;h=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84444920afddc4eb51919b16c2c6b51-l&amp;ref=rim&amp;n=13&amp;w=1080&amp;h=13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97F" w:rsidRDefault="0067497F" w:rsidP="0067497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67497F" w:rsidRDefault="0067497F" w:rsidP="0067497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67497F" w:rsidRDefault="0067497F" w:rsidP="0067497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67497F" w:rsidRDefault="0067497F" w:rsidP="0067497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67497F" w:rsidRDefault="0067497F" w:rsidP="0067497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67497F" w:rsidRPr="0067497F" w:rsidRDefault="0067497F" w:rsidP="0067497F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937B74" w:rsidRPr="0067497F" w:rsidRDefault="00937B74" w:rsidP="0067497F">
      <w:pPr>
        <w:spacing w:after="0"/>
        <w:rPr>
          <w:rFonts w:ascii="Times New Roman" w:hAnsi="Times New Roman" w:cs="Times New Roman"/>
        </w:rPr>
      </w:pPr>
      <w:r w:rsidRPr="0067497F">
        <w:rPr>
          <w:rStyle w:val="a8"/>
          <w:rFonts w:ascii="Times New Roman" w:hAnsi="Times New Roman" w:cs="Times New Roman"/>
          <w:spacing w:val="8"/>
          <w:sz w:val="24"/>
          <w:szCs w:val="28"/>
        </w:rPr>
        <w:t>13. Определите название здания из картинки:</w:t>
      </w:r>
    </w:p>
    <w:p w:rsidR="00937B74" w:rsidRPr="0067497F" w:rsidRDefault="00937B7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  <w:noProof/>
        </w:rPr>
        <w:drawing>
          <wp:inline distT="0" distB="0" distL="0" distR="0">
            <wp:extent cx="1602740" cy="1067005"/>
            <wp:effectExtent l="19050" t="0" r="0" b="0"/>
            <wp:docPr id="43" name="Рисунок 43" descr="вопрос теста Афинский акрополь, храм Парфен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вопрос теста Афинский акрополь, храм Парфен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B74" w:rsidRPr="0067497F" w:rsidRDefault="001B0B25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937B74" w:rsidRPr="0067497F">
        <w:rPr>
          <w:rFonts w:ascii="Times New Roman" w:hAnsi="Times New Roman" w:cs="Times New Roman"/>
        </w:rPr>
        <w:t xml:space="preserve"> Афинский акрополь, храм Парфенон;</w:t>
      </w:r>
    </w:p>
    <w:p w:rsidR="00937B74" w:rsidRPr="0067497F" w:rsidRDefault="00937B7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Эйфелева башня, Франция;</w:t>
      </w:r>
    </w:p>
    <w:p w:rsidR="00937B74" w:rsidRPr="0067497F" w:rsidRDefault="00937B7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 Египетская пирамида.</w:t>
      </w:r>
    </w:p>
    <w:p w:rsidR="00AC47D6" w:rsidRPr="0067497F" w:rsidRDefault="00937B7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  <w:b/>
          <w:bCs/>
        </w:rPr>
        <w:t>14</w:t>
      </w:r>
      <w:r w:rsidR="00AC47D6" w:rsidRPr="0067497F">
        <w:rPr>
          <w:rFonts w:ascii="Times New Roman" w:hAnsi="Times New Roman" w:cs="Times New Roman"/>
          <w:b/>
          <w:bCs/>
        </w:rPr>
        <w:t>.  Интерьер – это:</w:t>
      </w:r>
    </w:p>
    <w:p w:rsidR="00AC47D6" w:rsidRPr="0067497F" w:rsidRDefault="001B0B25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AC47D6" w:rsidRPr="0067497F">
        <w:rPr>
          <w:rFonts w:ascii="Times New Roman" w:hAnsi="Times New Roman" w:cs="Times New Roman"/>
        </w:rPr>
        <w:t> внутренний вид помещения</w:t>
      </w:r>
      <w:r w:rsidRPr="0067497F">
        <w:rPr>
          <w:rFonts w:ascii="Times New Roman" w:hAnsi="Times New Roman" w:cs="Times New Roman"/>
        </w:rPr>
        <w:t>;</w:t>
      </w:r>
    </w:p>
    <w:p w:rsidR="00AC47D6" w:rsidRPr="0067497F" w:rsidRDefault="001B0B25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AC47D6" w:rsidRPr="0067497F">
        <w:rPr>
          <w:rFonts w:ascii="Times New Roman" w:hAnsi="Times New Roman" w:cs="Times New Roman"/>
        </w:rPr>
        <w:t> внешний вид помещения</w:t>
      </w:r>
      <w:r w:rsidRPr="0067497F">
        <w:rPr>
          <w:rFonts w:ascii="Times New Roman" w:hAnsi="Times New Roman" w:cs="Times New Roman"/>
        </w:rPr>
        <w:t>;</w:t>
      </w:r>
    </w:p>
    <w:p w:rsidR="00281B3B" w:rsidRPr="0067497F" w:rsidRDefault="001B0B25" w:rsidP="0067497F">
      <w:pPr>
        <w:spacing w:after="0"/>
        <w:rPr>
          <w:rFonts w:ascii="Times New Roman" w:hAnsi="Times New Roman" w:cs="Times New Roman"/>
          <w:b/>
        </w:rPr>
      </w:pPr>
      <w:r w:rsidRPr="0067497F">
        <w:rPr>
          <w:rFonts w:ascii="Times New Roman" w:hAnsi="Times New Roman" w:cs="Times New Roman"/>
        </w:rPr>
        <w:t>-</w:t>
      </w:r>
      <w:r w:rsidR="00AC47D6" w:rsidRPr="0067497F">
        <w:rPr>
          <w:rFonts w:ascii="Times New Roman" w:hAnsi="Times New Roman" w:cs="Times New Roman"/>
        </w:rPr>
        <w:t xml:space="preserve"> зал</w:t>
      </w:r>
      <w:r w:rsidRPr="0067497F">
        <w:rPr>
          <w:rFonts w:ascii="Times New Roman" w:hAnsi="Times New Roman" w:cs="Times New Roman"/>
        </w:rPr>
        <w:t>.</w:t>
      </w:r>
    </w:p>
    <w:p w:rsidR="00AC47D6" w:rsidRPr="0067497F" w:rsidRDefault="00937B74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  <w:b/>
          <w:bCs/>
        </w:rPr>
        <w:t>15</w:t>
      </w:r>
      <w:r w:rsidR="00AC47D6" w:rsidRPr="0067497F">
        <w:rPr>
          <w:rFonts w:ascii="Times New Roman" w:hAnsi="Times New Roman" w:cs="Times New Roman"/>
          <w:b/>
          <w:bCs/>
        </w:rPr>
        <w:t>. Мода - это:</w:t>
      </w:r>
    </w:p>
    <w:p w:rsidR="00AC47D6" w:rsidRPr="0067497F" w:rsidRDefault="001B0B25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AC47D6" w:rsidRPr="0067497F">
        <w:rPr>
          <w:rFonts w:ascii="Times New Roman" w:hAnsi="Times New Roman" w:cs="Times New Roman"/>
        </w:rPr>
        <w:t xml:space="preserve"> господство определенных вкусов в какой-либо сфере жизни</w:t>
      </w:r>
      <w:r w:rsidRPr="0067497F">
        <w:rPr>
          <w:rFonts w:ascii="Times New Roman" w:hAnsi="Times New Roman" w:cs="Times New Roman"/>
        </w:rPr>
        <w:t>;</w:t>
      </w:r>
    </w:p>
    <w:p w:rsidR="00AC47D6" w:rsidRPr="0067497F" w:rsidRDefault="001B0B25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AC47D6" w:rsidRPr="0067497F">
        <w:rPr>
          <w:rFonts w:ascii="Times New Roman" w:hAnsi="Times New Roman" w:cs="Times New Roman"/>
        </w:rPr>
        <w:t xml:space="preserve"> стиль</w:t>
      </w:r>
      <w:r w:rsidRPr="0067497F">
        <w:rPr>
          <w:rFonts w:ascii="Times New Roman" w:hAnsi="Times New Roman" w:cs="Times New Roman"/>
        </w:rPr>
        <w:t>;</w:t>
      </w:r>
    </w:p>
    <w:p w:rsidR="00AC47D6" w:rsidRPr="0067497F" w:rsidRDefault="001B0B25" w:rsidP="0067497F">
      <w:pPr>
        <w:spacing w:after="0"/>
        <w:rPr>
          <w:rFonts w:ascii="Times New Roman" w:hAnsi="Times New Roman" w:cs="Times New Roman"/>
        </w:rPr>
      </w:pPr>
      <w:r w:rsidRPr="0067497F">
        <w:rPr>
          <w:rFonts w:ascii="Times New Roman" w:hAnsi="Times New Roman" w:cs="Times New Roman"/>
        </w:rPr>
        <w:t>-</w:t>
      </w:r>
      <w:r w:rsidR="00AC47D6" w:rsidRPr="0067497F">
        <w:rPr>
          <w:rFonts w:ascii="Times New Roman" w:hAnsi="Times New Roman" w:cs="Times New Roman"/>
        </w:rPr>
        <w:t xml:space="preserve"> создание новых форм одежды</w:t>
      </w:r>
      <w:r w:rsidRPr="0067497F">
        <w:rPr>
          <w:rFonts w:ascii="Times New Roman" w:hAnsi="Times New Roman" w:cs="Times New Roman"/>
        </w:rPr>
        <w:t>.</w:t>
      </w:r>
    </w:p>
    <w:p w:rsidR="00DC0F99" w:rsidRPr="0067497F" w:rsidRDefault="00DC0F99" w:rsidP="0067497F">
      <w:pPr>
        <w:spacing w:after="0"/>
        <w:rPr>
          <w:rFonts w:ascii="Times New Roman" w:hAnsi="Times New Roman" w:cs="Times New Roman"/>
          <w:b/>
        </w:rPr>
      </w:pPr>
      <w:r w:rsidRPr="0067497F">
        <w:rPr>
          <w:rFonts w:ascii="Times New Roman" w:hAnsi="Times New Roman" w:cs="Times New Roman"/>
          <w:b/>
        </w:rPr>
        <w:t>Часть</w:t>
      </w:r>
      <w:proofErr w:type="gramStart"/>
      <w:r w:rsidRPr="0067497F">
        <w:rPr>
          <w:rFonts w:ascii="Times New Roman" w:hAnsi="Times New Roman" w:cs="Times New Roman"/>
          <w:b/>
        </w:rPr>
        <w:t xml:space="preserve"> В</w:t>
      </w:r>
      <w:proofErr w:type="gramEnd"/>
    </w:p>
    <w:p w:rsidR="00AC47D6" w:rsidRPr="0067497F" w:rsidRDefault="001B0B25" w:rsidP="0067497F">
      <w:pPr>
        <w:spacing w:after="0"/>
        <w:rPr>
          <w:rFonts w:ascii="Times New Roman" w:hAnsi="Times New Roman" w:cs="Times New Roman"/>
          <w:b/>
        </w:rPr>
      </w:pPr>
      <w:r w:rsidRPr="0067497F">
        <w:rPr>
          <w:rFonts w:ascii="Times New Roman" w:hAnsi="Times New Roman" w:cs="Times New Roman"/>
          <w:b/>
        </w:rPr>
        <w:t>16.</w:t>
      </w:r>
      <w:r w:rsidR="00AC47D6" w:rsidRPr="0067497F">
        <w:rPr>
          <w:rFonts w:ascii="Times New Roman" w:hAnsi="Times New Roman" w:cs="Times New Roman"/>
          <w:b/>
        </w:rPr>
        <w:t>Соотнеси название фото здания с его названием</w:t>
      </w:r>
    </w:p>
    <w:tbl>
      <w:tblPr>
        <w:tblStyle w:val="a4"/>
        <w:tblW w:w="0" w:type="auto"/>
        <w:tblLook w:val="04A0"/>
      </w:tblPr>
      <w:tblGrid>
        <w:gridCol w:w="3936"/>
        <w:gridCol w:w="6201"/>
      </w:tblGrid>
      <w:tr w:rsidR="00AC47D6" w:rsidRPr="001B0B25" w:rsidTr="001437C1">
        <w:tc>
          <w:tcPr>
            <w:tcW w:w="3936" w:type="dxa"/>
          </w:tcPr>
          <w:p w:rsidR="00AC47D6" w:rsidRPr="001B0B25" w:rsidRDefault="0079687C" w:rsidP="001437C1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>
                  <wp:extent cx="1002555" cy="909115"/>
                  <wp:effectExtent l="19050" t="0" r="7095" b="0"/>
                  <wp:docPr id="25" name="Рисунок 25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5114" r="78693" b="1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55" cy="9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B25">
              <w:rPr>
                <w:b/>
                <w:color w:val="2B2727"/>
                <w:spacing w:val="8"/>
                <w:sz w:val="28"/>
                <w:szCs w:val="28"/>
              </w:rPr>
              <w:t>А</w:t>
            </w:r>
          </w:p>
        </w:tc>
        <w:tc>
          <w:tcPr>
            <w:tcW w:w="6201" w:type="dxa"/>
          </w:tcPr>
          <w:p w:rsidR="00AC47D6" w:rsidRPr="0067497F" w:rsidRDefault="004C4773" w:rsidP="00BB7FC4">
            <w:pPr>
              <w:pStyle w:val="a3"/>
              <w:spacing w:before="0" w:beforeAutospacing="0" w:after="0" w:afterAutospacing="0"/>
              <w:rPr>
                <w:spacing w:val="8"/>
                <w:szCs w:val="28"/>
              </w:rPr>
            </w:pPr>
            <w:r w:rsidRPr="0067497F">
              <w:rPr>
                <w:bCs/>
                <w:szCs w:val="28"/>
                <w:shd w:val="clear" w:color="auto" w:fill="FFFFFF"/>
              </w:rPr>
              <w:t>Сиднейский оперный театр. Австралия</w:t>
            </w:r>
          </w:p>
        </w:tc>
      </w:tr>
      <w:tr w:rsidR="00AC47D6" w:rsidRPr="001B0B25" w:rsidTr="001437C1">
        <w:tc>
          <w:tcPr>
            <w:tcW w:w="3936" w:type="dxa"/>
          </w:tcPr>
          <w:p w:rsidR="00AC47D6" w:rsidRPr="001B0B25" w:rsidRDefault="0079687C" w:rsidP="001437C1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>
                  <wp:extent cx="1123950" cy="716533"/>
                  <wp:effectExtent l="19050" t="0" r="0" b="0"/>
                  <wp:docPr id="28" name="Рисунок 28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0511" t="39103" r="36" b="39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78" cy="717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B25">
              <w:rPr>
                <w:b/>
                <w:color w:val="2B2727"/>
                <w:spacing w:val="8"/>
                <w:sz w:val="28"/>
                <w:szCs w:val="28"/>
              </w:rPr>
              <w:t>Б</w:t>
            </w:r>
          </w:p>
        </w:tc>
        <w:tc>
          <w:tcPr>
            <w:tcW w:w="6201" w:type="dxa"/>
          </w:tcPr>
          <w:p w:rsidR="00AC47D6" w:rsidRPr="0067497F" w:rsidRDefault="004C4773" w:rsidP="00BB7FC4">
            <w:pPr>
              <w:pStyle w:val="a3"/>
              <w:spacing w:before="0" w:beforeAutospacing="0" w:after="0" w:afterAutospacing="0"/>
              <w:rPr>
                <w:spacing w:val="8"/>
                <w:szCs w:val="28"/>
              </w:rPr>
            </w:pPr>
            <w:r w:rsidRPr="0067497F">
              <w:rPr>
                <w:spacing w:val="8"/>
                <w:szCs w:val="28"/>
              </w:rPr>
              <w:t>Храм Василия Блаженного. Россия</w:t>
            </w:r>
          </w:p>
        </w:tc>
      </w:tr>
      <w:tr w:rsidR="00AC47D6" w:rsidRPr="001B0B25" w:rsidTr="001437C1">
        <w:tc>
          <w:tcPr>
            <w:tcW w:w="3936" w:type="dxa"/>
          </w:tcPr>
          <w:p w:rsidR="00AC47D6" w:rsidRPr="001B0B25" w:rsidRDefault="0079687C" w:rsidP="001437C1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>
                  <wp:extent cx="1123950" cy="550267"/>
                  <wp:effectExtent l="19050" t="0" r="0" b="0"/>
                  <wp:docPr id="31" name="Рисунок 31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339" t="34605" r="38059" b="38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5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B25">
              <w:rPr>
                <w:b/>
                <w:color w:val="2B2727"/>
                <w:spacing w:val="8"/>
                <w:sz w:val="28"/>
                <w:szCs w:val="28"/>
              </w:rPr>
              <w:t>В</w:t>
            </w:r>
          </w:p>
        </w:tc>
        <w:tc>
          <w:tcPr>
            <w:tcW w:w="6201" w:type="dxa"/>
          </w:tcPr>
          <w:p w:rsidR="001437C1" w:rsidRPr="0067497F" w:rsidRDefault="001437C1" w:rsidP="00BB7FC4">
            <w:pPr>
              <w:pStyle w:val="a3"/>
              <w:spacing w:before="0" w:beforeAutospacing="0" w:after="0" w:afterAutospacing="0"/>
              <w:rPr>
                <w:spacing w:val="8"/>
                <w:szCs w:val="28"/>
              </w:rPr>
            </w:pPr>
            <w:r w:rsidRPr="0067497F">
              <w:rPr>
                <w:spacing w:val="8"/>
                <w:szCs w:val="28"/>
              </w:rPr>
              <w:t>Пирамида. Мексика</w:t>
            </w:r>
          </w:p>
        </w:tc>
      </w:tr>
      <w:tr w:rsidR="00AC47D6" w:rsidRPr="001B0B25" w:rsidTr="001437C1">
        <w:tc>
          <w:tcPr>
            <w:tcW w:w="3936" w:type="dxa"/>
          </w:tcPr>
          <w:p w:rsidR="00AC47D6" w:rsidRPr="001B0B25" w:rsidRDefault="0079687C" w:rsidP="001437C1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>
                  <wp:extent cx="1090952" cy="809625"/>
                  <wp:effectExtent l="19050" t="0" r="0" b="0"/>
                  <wp:docPr id="34" name="Рисунок 34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757" r="34988" b="72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52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B25">
              <w:rPr>
                <w:b/>
                <w:color w:val="2B2727"/>
                <w:spacing w:val="8"/>
                <w:sz w:val="28"/>
                <w:szCs w:val="28"/>
              </w:rPr>
              <w:t>Г</w:t>
            </w:r>
          </w:p>
        </w:tc>
        <w:tc>
          <w:tcPr>
            <w:tcW w:w="6201" w:type="dxa"/>
          </w:tcPr>
          <w:p w:rsidR="00AC47D6" w:rsidRPr="0067497F" w:rsidRDefault="004C4773" w:rsidP="00BB7FC4">
            <w:pPr>
              <w:pStyle w:val="a3"/>
              <w:spacing w:before="0" w:beforeAutospacing="0" w:after="0" w:afterAutospacing="0"/>
              <w:rPr>
                <w:spacing w:val="8"/>
                <w:szCs w:val="28"/>
              </w:rPr>
            </w:pPr>
            <w:r w:rsidRPr="0067497F">
              <w:rPr>
                <w:spacing w:val="8"/>
                <w:szCs w:val="28"/>
              </w:rPr>
              <w:t>Колизей</w:t>
            </w:r>
            <w:proofErr w:type="gramStart"/>
            <w:r w:rsidRPr="0067497F">
              <w:rPr>
                <w:spacing w:val="8"/>
                <w:szCs w:val="28"/>
              </w:rPr>
              <w:t>.Р</w:t>
            </w:r>
            <w:proofErr w:type="gramEnd"/>
            <w:r w:rsidRPr="0067497F">
              <w:rPr>
                <w:spacing w:val="8"/>
                <w:szCs w:val="28"/>
              </w:rPr>
              <w:t>им</w:t>
            </w:r>
          </w:p>
        </w:tc>
      </w:tr>
      <w:tr w:rsidR="00AC47D6" w:rsidRPr="001B0B25" w:rsidTr="001437C1">
        <w:tc>
          <w:tcPr>
            <w:tcW w:w="3936" w:type="dxa"/>
          </w:tcPr>
          <w:p w:rsidR="00AC47D6" w:rsidRPr="001B0B25" w:rsidRDefault="0079687C" w:rsidP="001437C1">
            <w:pPr>
              <w:pStyle w:val="a3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1B0B25">
              <w:rPr>
                <w:noProof/>
                <w:sz w:val="28"/>
                <w:szCs w:val="28"/>
              </w:rPr>
              <w:drawing>
                <wp:inline distT="0" distB="0" distL="0" distR="0">
                  <wp:extent cx="1036675" cy="685800"/>
                  <wp:effectExtent l="19050" t="0" r="0" b="0"/>
                  <wp:docPr id="22" name="Рисунок 22" descr="https://i.pinimg.com/originals/97/34/a1/9734a17f621be6b8b512e7a8a3ca8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.pinimg.com/originals/97/34/a1/9734a17f621be6b8b512e7a8a3ca85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4441" t="76068" r="4832" b="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1" cy="688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B25">
              <w:rPr>
                <w:b/>
                <w:color w:val="2B2727"/>
                <w:spacing w:val="8"/>
                <w:sz w:val="28"/>
                <w:szCs w:val="28"/>
              </w:rPr>
              <w:t>Д</w:t>
            </w:r>
          </w:p>
        </w:tc>
        <w:tc>
          <w:tcPr>
            <w:tcW w:w="6201" w:type="dxa"/>
          </w:tcPr>
          <w:p w:rsidR="001437C1" w:rsidRPr="0067497F" w:rsidRDefault="001437C1" w:rsidP="001437C1">
            <w:pPr>
              <w:pStyle w:val="a3"/>
              <w:spacing w:before="0" w:beforeAutospacing="0" w:after="0" w:afterAutospacing="0"/>
              <w:rPr>
                <w:spacing w:val="8"/>
                <w:szCs w:val="28"/>
              </w:rPr>
            </w:pPr>
            <w:r w:rsidRPr="0067497F">
              <w:rPr>
                <w:spacing w:val="8"/>
                <w:szCs w:val="28"/>
              </w:rPr>
              <w:t>Тадж-Махал. Индия</w:t>
            </w:r>
          </w:p>
          <w:p w:rsidR="00AC47D6" w:rsidRPr="0067497F" w:rsidRDefault="00AC47D6" w:rsidP="00BB7FC4">
            <w:pPr>
              <w:pStyle w:val="a3"/>
              <w:spacing w:before="0" w:beforeAutospacing="0" w:after="0" w:afterAutospacing="0"/>
              <w:rPr>
                <w:spacing w:val="8"/>
                <w:szCs w:val="28"/>
              </w:rPr>
            </w:pPr>
          </w:p>
        </w:tc>
      </w:tr>
    </w:tbl>
    <w:p w:rsidR="001B0B25" w:rsidRPr="0067497F" w:rsidRDefault="001B0B25" w:rsidP="001B0B25">
      <w:pPr>
        <w:pStyle w:val="a3"/>
        <w:shd w:val="clear" w:color="auto" w:fill="FFFFFF"/>
        <w:spacing w:before="0" w:beforeAutospacing="0" w:after="0" w:afterAutospacing="0"/>
        <w:rPr>
          <w:b/>
          <w:spacing w:val="8"/>
          <w:szCs w:val="28"/>
        </w:rPr>
      </w:pPr>
      <w:r w:rsidRPr="0067497F">
        <w:rPr>
          <w:b/>
          <w:spacing w:val="8"/>
          <w:szCs w:val="28"/>
        </w:rPr>
        <w:t>Часть</w:t>
      </w:r>
      <w:proofErr w:type="gramStart"/>
      <w:r w:rsidRPr="0067497F">
        <w:rPr>
          <w:b/>
          <w:spacing w:val="8"/>
          <w:szCs w:val="28"/>
        </w:rPr>
        <w:t xml:space="preserve"> С</w:t>
      </w:r>
      <w:proofErr w:type="gramEnd"/>
    </w:p>
    <w:p w:rsidR="001B0B25" w:rsidRPr="0067497F" w:rsidRDefault="001B0B25" w:rsidP="001B0B25">
      <w:pPr>
        <w:pStyle w:val="a3"/>
        <w:shd w:val="clear" w:color="auto" w:fill="FFFFFF"/>
        <w:spacing w:before="0" w:beforeAutospacing="0" w:after="0" w:afterAutospacing="0"/>
        <w:rPr>
          <w:spacing w:val="8"/>
          <w:szCs w:val="28"/>
        </w:rPr>
      </w:pPr>
      <w:r w:rsidRPr="0067497F">
        <w:rPr>
          <w:b/>
          <w:spacing w:val="8"/>
          <w:szCs w:val="28"/>
        </w:rPr>
        <w:t>17.</w:t>
      </w:r>
      <w:r w:rsidRPr="0067497F">
        <w:rPr>
          <w:spacing w:val="8"/>
          <w:szCs w:val="28"/>
        </w:rPr>
        <w:t>Создай зарисовку храма или общественного здания того или иного стиля.</w:t>
      </w:r>
    </w:p>
    <w:p w:rsidR="001B0B25" w:rsidRPr="0067497F" w:rsidRDefault="001B0B25" w:rsidP="001B0B25">
      <w:pPr>
        <w:pStyle w:val="a3"/>
        <w:shd w:val="clear" w:color="auto" w:fill="FFFFFF"/>
        <w:spacing w:before="0" w:beforeAutospacing="0" w:after="0" w:afterAutospacing="0"/>
        <w:rPr>
          <w:spacing w:val="8"/>
          <w:szCs w:val="28"/>
        </w:rPr>
      </w:pPr>
      <w:r w:rsidRPr="0067497F">
        <w:rPr>
          <w:b/>
          <w:spacing w:val="8"/>
          <w:szCs w:val="28"/>
        </w:rPr>
        <w:t>18.</w:t>
      </w:r>
      <w:r w:rsidRPr="0067497F">
        <w:rPr>
          <w:spacing w:val="8"/>
          <w:szCs w:val="28"/>
        </w:rPr>
        <w:t xml:space="preserve">Опиши выбор выбранного стиля и его характерные черты. </w:t>
      </w:r>
    </w:p>
    <w:p w:rsidR="00DC0F99" w:rsidRPr="0067497F" w:rsidRDefault="00DC0F99" w:rsidP="00BB7FC4">
      <w:pPr>
        <w:pStyle w:val="a3"/>
        <w:shd w:val="clear" w:color="auto" w:fill="FFFFFF"/>
        <w:spacing w:before="0" w:beforeAutospacing="0" w:after="0" w:afterAutospacing="0"/>
        <w:rPr>
          <w:b/>
          <w:spacing w:val="8"/>
          <w:szCs w:val="28"/>
        </w:rPr>
      </w:pPr>
    </w:p>
    <w:p w:rsidR="00BB7FC4" w:rsidRPr="001B0B25" w:rsidRDefault="00BB7FC4" w:rsidP="00BB7FC4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283AB2" w:rsidRPr="0067497F" w:rsidRDefault="00283AB2" w:rsidP="00674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497F">
        <w:rPr>
          <w:rFonts w:ascii="Times New Roman" w:hAnsi="Times New Roman" w:cs="Times New Roman"/>
          <w:sz w:val="24"/>
          <w:szCs w:val="24"/>
        </w:rPr>
        <w:t>Ответы к заданиям 1-14 (Блок 1)</w:t>
      </w:r>
    </w:p>
    <w:p w:rsidR="00283AB2" w:rsidRPr="0067497F" w:rsidRDefault="00283AB2" w:rsidP="0067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260"/>
      </w:tblGrid>
      <w:tr w:rsidR="00283AB2" w:rsidRPr="0067497F" w:rsidTr="00BB7FC4">
        <w:trPr>
          <w:trHeight w:val="7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283AB2" w:rsidRPr="0067497F" w:rsidRDefault="00283AB2" w:rsidP="0067497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83AB2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283AB2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2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B0B25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B0B25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B0B25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0B25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, Б4, В1, Г5, Д3</w:t>
            </w:r>
          </w:p>
        </w:tc>
      </w:tr>
      <w:tr w:rsidR="001B0B25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B0B25" w:rsidRPr="0067497F" w:rsidTr="00BB7FC4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5" w:rsidRPr="0067497F" w:rsidRDefault="001B0B25" w:rsidP="0067497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283AB2" w:rsidRPr="0067497F" w:rsidRDefault="00283AB2" w:rsidP="00674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83AB2" w:rsidRPr="0067497F" w:rsidRDefault="00283AB2" w:rsidP="00674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7497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83AB2" w:rsidRPr="0067497F" w:rsidRDefault="00283AB2" w:rsidP="00674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497F">
        <w:rPr>
          <w:rFonts w:ascii="Times New Roman" w:hAnsi="Times New Roman" w:cs="Times New Roman"/>
          <w:sz w:val="24"/>
          <w:szCs w:val="24"/>
        </w:rPr>
        <w:t>Решени</w:t>
      </w:r>
      <w:r w:rsidR="001B0B25" w:rsidRPr="0067497F">
        <w:rPr>
          <w:rFonts w:ascii="Times New Roman" w:hAnsi="Times New Roman" w:cs="Times New Roman"/>
          <w:sz w:val="24"/>
          <w:szCs w:val="24"/>
        </w:rPr>
        <w:t>я и критерии оценивания заданий 17,18 (Блок С</w:t>
      </w:r>
      <w:r w:rsidRPr="0067497F">
        <w:rPr>
          <w:rFonts w:ascii="Times New Roman" w:hAnsi="Times New Roman" w:cs="Times New Roman"/>
          <w:sz w:val="24"/>
          <w:szCs w:val="24"/>
        </w:rPr>
        <w:t>)</w:t>
      </w:r>
    </w:p>
    <w:p w:rsidR="00283AB2" w:rsidRPr="0067497F" w:rsidRDefault="00283AB2" w:rsidP="0067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7F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67497F">
        <w:rPr>
          <w:rFonts w:ascii="Times New Roman" w:hAnsi="Times New Roman" w:cs="Times New Roman"/>
          <w:sz w:val="24"/>
          <w:szCs w:val="24"/>
        </w:rPr>
        <w:t>баллов, выставл</w:t>
      </w:r>
      <w:r w:rsidR="001B0B25" w:rsidRPr="0067497F">
        <w:rPr>
          <w:rFonts w:ascii="Times New Roman" w:hAnsi="Times New Roman" w:cs="Times New Roman"/>
          <w:sz w:val="24"/>
          <w:szCs w:val="24"/>
        </w:rPr>
        <w:t>яемых за выполнение задания № 17</w:t>
      </w:r>
      <w:r w:rsidRPr="0067497F">
        <w:rPr>
          <w:rFonts w:ascii="Times New Roman" w:hAnsi="Times New Roman" w:cs="Times New Roman"/>
          <w:sz w:val="24"/>
          <w:szCs w:val="24"/>
        </w:rPr>
        <w:t xml:space="preserve">  зависит</w:t>
      </w:r>
      <w:proofErr w:type="gramEnd"/>
      <w:r w:rsidRPr="0067497F">
        <w:rPr>
          <w:rFonts w:ascii="Times New Roman" w:hAnsi="Times New Roman" w:cs="Times New Roman"/>
          <w:sz w:val="24"/>
          <w:szCs w:val="24"/>
        </w:rPr>
        <w:t xml:space="preserve"> от полноты и правильности рисунка.</w:t>
      </w:r>
    </w:p>
    <w:p w:rsidR="00283AB2" w:rsidRPr="0067497F" w:rsidRDefault="00283AB2" w:rsidP="0067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7F">
        <w:rPr>
          <w:rFonts w:ascii="Times New Roman" w:hAnsi="Times New Roman" w:cs="Times New Roman"/>
          <w:sz w:val="24"/>
          <w:szCs w:val="24"/>
        </w:rPr>
        <w:t xml:space="preserve">Общие требования к выполнению заданий творческой работы: </w:t>
      </w:r>
    </w:p>
    <w:p w:rsidR="00283AB2" w:rsidRPr="0067497F" w:rsidRDefault="00283AB2" w:rsidP="0067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330"/>
        <w:gridCol w:w="1523"/>
      </w:tblGrid>
      <w:tr w:rsidR="00283AB2" w:rsidRPr="0067497F" w:rsidTr="00BB7FC4">
        <w:tc>
          <w:tcPr>
            <w:tcW w:w="8330" w:type="dxa"/>
          </w:tcPr>
          <w:p w:rsidR="00283AB2" w:rsidRPr="0067497F" w:rsidRDefault="00283AB2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Ответ и указания к оцениванию</w:t>
            </w:r>
          </w:p>
        </w:tc>
        <w:tc>
          <w:tcPr>
            <w:tcW w:w="1523" w:type="dxa"/>
          </w:tcPr>
          <w:p w:rsidR="00283AB2" w:rsidRPr="0067497F" w:rsidRDefault="00283AB2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83AB2" w:rsidRPr="0067497F" w:rsidTr="00BB7FC4">
        <w:trPr>
          <w:trHeight w:val="654"/>
        </w:trPr>
        <w:tc>
          <w:tcPr>
            <w:tcW w:w="8330" w:type="dxa"/>
          </w:tcPr>
          <w:p w:rsidR="00283AB2" w:rsidRPr="0067497F" w:rsidRDefault="00283AB2" w:rsidP="00674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  на плоскости   образ одного из </w:t>
            </w:r>
            <w:r w:rsidR="001B0B25"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proofErr w:type="gramStart"/>
            <w:r w:rsidR="001B0B25"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1B0B25"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какому-либо архитектурному стилю</w:t>
            </w:r>
          </w:p>
        </w:tc>
        <w:tc>
          <w:tcPr>
            <w:tcW w:w="1523" w:type="dxa"/>
          </w:tcPr>
          <w:p w:rsidR="00283AB2" w:rsidRPr="0067497F" w:rsidRDefault="00283AB2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B25" w:rsidRPr="0067497F" w:rsidTr="00BB7FC4">
        <w:trPr>
          <w:trHeight w:val="654"/>
        </w:trPr>
        <w:tc>
          <w:tcPr>
            <w:tcW w:w="8330" w:type="dxa"/>
          </w:tcPr>
          <w:p w:rsidR="001B0B25" w:rsidRPr="0067497F" w:rsidRDefault="001B0B25" w:rsidP="006749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Изображено сооружение в том окружении, которое соответствует реальному расположению данного здания</w:t>
            </w:r>
          </w:p>
        </w:tc>
        <w:tc>
          <w:tcPr>
            <w:tcW w:w="1523" w:type="dxa"/>
          </w:tcPr>
          <w:p w:rsidR="001B0B25" w:rsidRPr="0067497F" w:rsidRDefault="001B0B25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AB2" w:rsidRPr="0067497F" w:rsidTr="00BB7FC4">
        <w:tc>
          <w:tcPr>
            <w:tcW w:w="8330" w:type="dxa"/>
          </w:tcPr>
          <w:p w:rsidR="00283AB2" w:rsidRPr="0067497F" w:rsidRDefault="00283AB2" w:rsidP="00674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</w:t>
            </w:r>
            <w:proofErr w:type="gramEnd"/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геометрическим или растительным орнаментом, свойственным данному </w:t>
            </w:r>
            <w:r w:rsidR="001B0B25"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стилю</w:t>
            </w:r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3" w:type="dxa"/>
          </w:tcPr>
          <w:p w:rsidR="00283AB2" w:rsidRPr="0067497F" w:rsidRDefault="00283AB2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AB2" w:rsidRPr="0067497F" w:rsidTr="00BB7FC4">
        <w:tc>
          <w:tcPr>
            <w:tcW w:w="8330" w:type="dxa"/>
          </w:tcPr>
          <w:p w:rsidR="00283AB2" w:rsidRPr="0067497F" w:rsidRDefault="00283AB2" w:rsidP="00674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Рисунок выполнен аккуратно.</w:t>
            </w:r>
          </w:p>
        </w:tc>
        <w:tc>
          <w:tcPr>
            <w:tcW w:w="1523" w:type="dxa"/>
          </w:tcPr>
          <w:p w:rsidR="00283AB2" w:rsidRPr="0067497F" w:rsidRDefault="00283AB2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AB2" w:rsidRPr="0067497F" w:rsidTr="00BB7FC4">
        <w:tc>
          <w:tcPr>
            <w:tcW w:w="8330" w:type="dxa"/>
          </w:tcPr>
          <w:p w:rsidR="00283AB2" w:rsidRPr="0067497F" w:rsidRDefault="00283AB2" w:rsidP="00674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Рисунок выполнен акварелью или гуашью</w:t>
            </w:r>
          </w:p>
        </w:tc>
        <w:tc>
          <w:tcPr>
            <w:tcW w:w="1523" w:type="dxa"/>
          </w:tcPr>
          <w:p w:rsidR="00283AB2" w:rsidRPr="0067497F" w:rsidRDefault="00283AB2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AB2" w:rsidRPr="0067497F" w:rsidTr="00BB7FC4">
        <w:tc>
          <w:tcPr>
            <w:tcW w:w="8330" w:type="dxa"/>
          </w:tcPr>
          <w:p w:rsidR="00283AB2" w:rsidRPr="0067497F" w:rsidRDefault="00283AB2" w:rsidP="006749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523" w:type="dxa"/>
          </w:tcPr>
          <w:p w:rsidR="00283AB2" w:rsidRPr="0067497F" w:rsidRDefault="00283AB2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B0B25" w:rsidRPr="0067497F" w:rsidRDefault="001B0B25" w:rsidP="0067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7F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67497F">
        <w:rPr>
          <w:rFonts w:ascii="Times New Roman" w:hAnsi="Times New Roman" w:cs="Times New Roman"/>
          <w:sz w:val="24"/>
          <w:szCs w:val="24"/>
        </w:rPr>
        <w:t>баллов,  выставляемых за выполнение задания № 18  зависит</w:t>
      </w:r>
      <w:proofErr w:type="gramEnd"/>
      <w:r w:rsidRPr="0067497F">
        <w:rPr>
          <w:rFonts w:ascii="Times New Roman" w:hAnsi="Times New Roman" w:cs="Times New Roman"/>
          <w:sz w:val="24"/>
          <w:szCs w:val="24"/>
        </w:rPr>
        <w:t xml:space="preserve"> от полноты и правильности описания выбранного стиля.</w:t>
      </w:r>
    </w:p>
    <w:p w:rsidR="001B0B25" w:rsidRPr="0067497F" w:rsidRDefault="001B0B25" w:rsidP="0067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7F">
        <w:rPr>
          <w:rFonts w:ascii="Times New Roman" w:hAnsi="Times New Roman" w:cs="Times New Roman"/>
          <w:sz w:val="24"/>
          <w:szCs w:val="24"/>
        </w:rPr>
        <w:t xml:space="preserve">Общие требования к выполнению заданий творческой работы: </w:t>
      </w:r>
    </w:p>
    <w:p w:rsidR="00283AB2" w:rsidRPr="0067497F" w:rsidRDefault="00283AB2" w:rsidP="00674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330"/>
        <w:gridCol w:w="1523"/>
      </w:tblGrid>
      <w:tr w:rsidR="001B0B25" w:rsidRPr="0067497F" w:rsidTr="00466692">
        <w:tc>
          <w:tcPr>
            <w:tcW w:w="8330" w:type="dxa"/>
          </w:tcPr>
          <w:p w:rsidR="001B0B25" w:rsidRPr="0067497F" w:rsidRDefault="001B0B25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и указания к оцениванию</w:t>
            </w:r>
          </w:p>
        </w:tc>
        <w:tc>
          <w:tcPr>
            <w:tcW w:w="1523" w:type="dxa"/>
          </w:tcPr>
          <w:p w:rsidR="001B0B25" w:rsidRPr="0067497F" w:rsidRDefault="001B0B25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B0B25" w:rsidRPr="0067497F" w:rsidTr="00466692">
        <w:tc>
          <w:tcPr>
            <w:tcW w:w="8330" w:type="dxa"/>
          </w:tcPr>
          <w:p w:rsidR="001B0B25" w:rsidRPr="0067497F" w:rsidRDefault="001B0B25" w:rsidP="00674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Указано название стиля</w:t>
            </w:r>
          </w:p>
        </w:tc>
        <w:tc>
          <w:tcPr>
            <w:tcW w:w="1523" w:type="dxa"/>
          </w:tcPr>
          <w:p w:rsidR="001B0B25" w:rsidRPr="0067497F" w:rsidRDefault="001B0B25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B25" w:rsidRPr="0067497F" w:rsidTr="00466692">
        <w:trPr>
          <w:trHeight w:val="654"/>
        </w:trPr>
        <w:tc>
          <w:tcPr>
            <w:tcW w:w="8330" w:type="dxa"/>
          </w:tcPr>
          <w:p w:rsidR="001B0B25" w:rsidRPr="0067497F" w:rsidRDefault="001B0B25" w:rsidP="00674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Написана вековая принадлежность стиля</w:t>
            </w:r>
          </w:p>
        </w:tc>
        <w:tc>
          <w:tcPr>
            <w:tcW w:w="1523" w:type="dxa"/>
          </w:tcPr>
          <w:p w:rsidR="001B0B25" w:rsidRPr="0067497F" w:rsidRDefault="001B0B25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B25" w:rsidRPr="0067497F" w:rsidTr="00466692">
        <w:tc>
          <w:tcPr>
            <w:tcW w:w="8330" w:type="dxa"/>
          </w:tcPr>
          <w:p w:rsidR="001B0B25" w:rsidRPr="0067497F" w:rsidRDefault="001B0B25" w:rsidP="00674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описание характерных черт данного стиля</w:t>
            </w:r>
          </w:p>
        </w:tc>
        <w:tc>
          <w:tcPr>
            <w:tcW w:w="1523" w:type="dxa"/>
          </w:tcPr>
          <w:p w:rsidR="001B0B25" w:rsidRPr="0067497F" w:rsidRDefault="001B0B25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B0B25" w:rsidRPr="0067497F" w:rsidTr="00466692">
        <w:tc>
          <w:tcPr>
            <w:tcW w:w="8330" w:type="dxa"/>
          </w:tcPr>
          <w:p w:rsidR="001B0B25" w:rsidRPr="0067497F" w:rsidRDefault="001B0B25" w:rsidP="006749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523" w:type="dxa"/>
          </w:tcPr>
          <w:p w:rsidR="001B0B25" w:rsidRPr="0067497F" w:rsidRDefault="001B0B25" w:rsidP="00674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3AB2" w:rsidRPr="0067497F" w:rsidRDefault="00283AB2" w:rsidP="00674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AB2" w:rsidRPr="0067497F" w:rsidRDefault="00283AB2" w:rsidP="00674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FC3" w:rsidRDefault="00F60FC3"/>
    <w:sectPr w:rsidR="00F60FC3" w:rsidSect="00BB7F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B62"/>
    <w:multiLevelType w:val="hybridMultilevel"/>
    <w:tmpl w:val="343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16C"/>
    <w:multiLevelType w:val="hybridMultilevel"/>
    <w:tmpl w:val="908E3E84"/>
    <w:lvl w:ilvl="0" w:tplc="710EBF32">
      <w:start w:val="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5A77"/>
    <w:multiLevelType w:val="hybridMultilevel"/>
    <w:tmpl w:val="0C14B76A"/>
    <w:lvl w:ilvl="0" w:tplc="F438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B17389"/>
    <w:multiLevelType w:val="hybridMultilevel"/>
    <w:tmpl w:val="0C14B76A"/>
    <w:lvl w:ilvl="0" w:tplc="F438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71020"/>
    <w:multiLevelType w:val="hybridMultilevel"/>
    <w:tmpl w:val="5A0E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B0A99"/>
    <w:multiLevelType w:val="hybridMultilevel"/>
    <w:tmpl w:val="343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1E53"/>
    <w:multiLevelType w:val="hybridMultilevel"/>
    <w:tmpl w:val="39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4516F"/>
    <w:multiLevelType w:val="hybridMultilevel"/>
    <w:tmpl w:val="2BFE3124"/>
    <w:lvl w:ilvl="0" w:tplc="71FEA414">
      <w:start w:val="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B741C"/>
    <w:multiLevelType w:val="hybridMultilevel"/>
    <w:tmpl w:val="7D6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C7DC8"/>
    <w:multiLevelType w:val="multilevel"/>
    <w:tmpl w:val="268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829C2"/>
    <w:multiLevelType w:val="hybridMultilevel"/>
    <w:tmpl w:val="343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3AB2"/>
    <w:rsid w:val="000C685F"/>
    <w:rsid w:val="001437C1"/>
    <w:rsid w:val="001B0B25"/>
    <w:rsid w:val="00216BF6"/>
    <w:rsid w:val="00281B3B"/>
    <w:rsid w:val="00283AB2"/>
    <w:rsid w:val="00347826"/>
    <w:rsid w:val="003B1DB4"/>
    <w:rsid w:val="004C4773"/>
    <w:rsid w:val="005923D6"/>
    <w:rsid w:val="0067497F"/>
    <w:rsid w:val="00731258"/>
    <w:rsid w:val="0079687C"/>
    <w:rsid w:val="007E4331"/>
    <w:rsid w:val="00937B74"/>
    <w:rsid w:val="00952A60"/>
    <w:rsid w:val="009904DF"/>
    <w:rsid w:val="009E2E58"/>
    <w:rsid w:val="00A555BA"/>
    <w:rsid w:val="00AC47D6"/>
    <w:rsid w:val="00B0706F"/>
    <w:rsid w:val="00BB7FC4"/>
    <w:rsid w:val="00C1435F"/>
    <w:rsid w:val="00CD6614"/>
    <w:rsid w:val="00D4190C"/>
    <w:rsid w:val="00DC0F99"/>
    <w:rsid w:val="00DD7DA3"/>
    <w:rsid w:val="00E45703"/>
    <w:rsid w:val="00F26A0D"/>
    <w:rsid w:val="00F60FC3"/>
    <w:rsid w:val="00F826D1"/>
    <w:rsid w:val="00FA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83A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8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3AB2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AB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83AB2"/>
    <w:rPr>
      <w:b/>
      <w:bCs/>
    </w:rPr>
  </w:style>
  <w:style w:type="paragraph" w:styleId="a9">
    <w:name w:val="No Spacing"/>
    <w:uiPriority w:val="1"/>
    <w:qFormat/>
    <w:rsid w:val="00952A60"/>
    <w:pPr>
      <w:spacing w:after="0" w:line="240" w:lineRule="auto"/>
    </w:pPr>
    <w:rPr>
      <w:kern w:val="2"/>
    </w:rPr>
  </w:style>
  <w:style w:type="character" w:customStyle="1" w:styleId="c1">
    <w:name w:val="c1"/>
    <w:basedOn w:val="a0"/>
    <w:rsid w:val="0095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CorpCentr</cp:lastModifiedBy>
  <cp:revision>9</cp:revision>
  <cp:lastPrinted>2021-04-26T10:56:00Z</cp:lastPrinted>
  <dcterms:created xsi:type="dcterms:W3CDTF">2021-04-26T08:16:00Z</dcterms:created>
  <dcterms:modified xsi:type="dcterms:W3CDTF">2023-09-14T16:15:00Z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83634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