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36" w:rsidRPr="00997D32" w:rsidRDefault="009F7236" w:rsidP="008735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7236" w:rsidRDefault="009F7236" w:rsidP="00997D32">
      <w:pPr>
        <w:spacing w:after="0" w:line="240" w:lineRule="auto"/>
        <w:jc w:val="right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Таблица № 1</w:t>
      </w:r>
    </w:p>
    <w:p w:rsidR="009F7236" w:rsidRDefault="009F7236" w:rsidP="00997D32">
      <w:pPr>
        <w:spacing w:after="0" w:line="240" w:lineRule="auto"/>
        <w:jc w:val="right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9F7236" w:rsidRDefault="009F7236" w:rsidP="00997D32">
      <w:pPr>
        <w:spacing w:after="0" w:line="240" w:lineRule="auto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 w:rsidRPr="00997D32">
        <w:rPr>
          <w:rFonts w:ascii="Times New Roman" w:hAnsi="Times New Roman"/>
          <w:bCs/>
          <w:sz w:val="28"/>
          <w:szCs w:val="28"/>
        </w:rPr>
        <w:t xml:space="preserve">Таблица показателей эффективности деятельности по </w:t>
      </w:r>
      <w:r>
        <w:rPr>
          <w:rFonts w:ascii="Times New Roman" w:hAnsi="Times New Roman"/>
          <w:bCs/>
          <w:sz w:val="28"/>
          <w:szCs w:val="28"/>
        </w:rPr>
        <w:t>предупреждению коррупции в организации</w:t>
      </w:r>
    </w:p>
    <w:p w:rsidR="009F7236" w:rsidRPr="006859B9" w:rsidRDefault="009F7236" w:rsidP="00997D32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16"/>
          <w:szCs w:val="16"/>
        </w:rPr>
      </w:pPr>
    </w:p>
    <w:tbl>
      <w:tblPr>
        <w:tblW w:w="15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1"/>
        <w:gridCol w:w="5585"/>
        <w:gridCol w:w="1288"/>
        <w:gridCol w:w="1106"/>
        <w:gridCol w:w="1624"/>
        <w:gridCol w:w="1651"/>
        <w:gridCol w:w="3424"/>
      </w:tblGrid>
      <w:tr w:rsidR="009F7236" w:rsidRPr="00E10D94" w:rsidTr="00AD43B0">
        <w:trPr>
          <w:trHeight w:val="215"/>
          <w:jc w:val="center"/>
        </w:trPr>
        <w:tc>
          <w:tcPr>
            <w:tcW w:w="611" w:type="dxa"/>
            <w:vMerge w:val="restart"/>
            <w:vAlign w:val="center"/>
          </w:tcPr>
          <w:p w:rsidR="009F7236" w:rsidRPr="00E10D94" w:rsidRDefault="009F7236" w:rsidP="00997D3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85" w:type="dxa"/>
            <w:vMerge w:val="restart"/>
            <w:vAlign w:val="center"/>
          </w:tcPr>
          <w:p w:rsidR="009F7236" w:rsidRPr="00E10D94" w:rsidRDefault="009F7236" w:rsidP="00432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4" w:type="dxa"/>
            <w:gridSpan w:val="2"/>
            <w:vAlign w:val="center"/>
          </w:tcPr>
          <w:p w:rsidR="009F7236" w:rsidRPr="00E10D94" w:rsidRDefault="009F7236" w:rsidP="0099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9F7236" w:rsidRPr="00E10D94" w:rsidRDefault="009F7236" w:rsidP="0099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24" w:type="dxa"/>
            <w:vMerge w:val="restart"/>
          </w:tcPr>
          <w:p w:rsidR="009F7236" w:rsidRPr="00E10D94" w:rsidRDefault="009F7236" w:rsidP="0099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651" w:type="dxa"/>
            <w:vMerge w:val="restart"/>
          </w:tcPr>
          <w:p w:rsidR="009F7236" w:rsidRPr="00E10D94" w:rsidRDefault="009F7236" w:rsidP="0099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424" w:type="dxa"/>
            <w:vMerge w:val="restart"/>
          </w:tcPr>
          <w:p w:rsidR="009F7236" w:rsidRPr="00E10D94" w:rsidRDefault="009F7236" w:rsidP="0099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9F7236" w:rsidRPr="00E10D94" w:rsidTr="00AD43B0">
        <w:trPr>
          <w:trHeight w:val="215"/>
          <w:jc w:val="center"/>
        </w:trPr>
        <w:tc>
          <w:tcPr>
            <w:tcW w:w="611" w:type="dxa"/>
            <w:vMerge/>
            <w:vAlign w:val="center"/>
          </w:tcPr>
          <w:p w:rsidR="009F7236" w:rsidRPr="00E10D94" w:rsidRDefault="009F7236" w:rsidP="00997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5" w:type="dxa"/>
            <w:vMerge/>
            <w:vAlign w:val="center"/>
          </w:tcPr>
          <w:p w:rsidR="009F7236" w:rsidRPr="00E10D94" w:rsidRDefault="009F7236" w:rsidP="00997D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9F7236" w:rsidRPr="00E10D94" w:rsidRDefault="009F7236" w:rsidP="0099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106" w:type="dxa"/>
            <w:vAlign w:val="center"/>
          </w:tcPr>
          <w:p w:rsidR="009F7236" w:rsidRPr="00E10D94" w:rsidRDefault="009F7236" w:rsidP="0099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24" w:type="dxa"/>
            <w:vMerge/>
            <w:vAlign w:val="center"/>
          </w:tcPr>
          <w:p w:rsidR="009F7236" w:rsidRPr="00E10D94" w:rsidRDefault="009F7236" w:rsidP="0099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1" w:type="dxa"/>
            <w:vMerge/>
            <w:vAlign w:val="center"/>
          </w:tcPr>
          <w:p w:rsidR="009F7236" w:rsidRPr="00E10D94" w:rsidRDefault="009F7236" w:rsidP="0099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4" w:type="dxa"/>
            <w:vMerge/>
            <w:vAlign w:val="center"/>
          </w:tcPr>
          <w:p w:rsidR="009F7236" w:rsidRPr="00E10D94" w:rsidRDefault="009F7236" w:rsidP="00997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236" w:rsidRPr="00E10D94" w:rsidTr="006859B9">
        <w:trPr>
          <w:trHeight w:val="384"/>
          <w:jc w:val="center"/>
        </w:trPr>
        <w:tc>
          <w:tcPr>
            <w:tcW w:w="15289" w:type="dxa"/>
            <w:gridSpan w:val="7"/>
            <w:vAlign w:val="center"/>
          </w:tcPr>
          <w:p w:rsidR="009F7236" w:rsidRPr="00E10D94" w:rsidRDefault="009F7236" w:rsidP="006859B9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. Организационные мероприятия по предупреждению коррупции в организации</w:t>
            </w:r>
          </w:p>
        </w:tc>
      </w:tr>
      <w:tr w:rsidR="009F7236" w:rsidRPr="00E10D94" w:rsidTr="006859B9">
        <w:trPr>
          <w:trHeight w:val="157"/>
          <w:jc w:val="center"/>
        </w:trPr>
        <w:tc>
          <w:tcPr>
            <w:tcW w:w="15289" w:type="dxa"/>
            <w:gridSpan w:val="7"/>
            <w:vAlign w:val="center"/>
          </w:tcPr>
          <w:p w:rsidR="009F7236" w:rsidRPr="00E10D94" w:rsidRDefault="009F7236" w:rsidP="006859B9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1. Показатели, отражающие организацию работы по предупреждению коррупции в организации</w:t>
            </w:r>
          </w:p>
        </w:tc>
      </w:tr>
      <w:tr w:rsidR="009F7236" w:rsidRPr="00E10D94" w:rsidTr="00557135">
        <w:trPr>
          <w:trHeight w:val="2339"/>
          <w:jc w:val="center"/>
        </w:trPr>
        <w:tc>
          <w:tcPr>
            <w:tcW w:w="611" w:type="dxa"/>
          </w:tcPr>
          <w:p w:rsidR="009F7236" w:rsidRPr="00E10D94" w:rsidRDefault="009F7236" w:rsidP="006859B9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585" w:type="dxa"/>
          </w:tcPr>
          <w:p w:rsidR="009F7236" w:rsidRPr="00E10D94" w:rsidRDefault="009F7236" w:rsidP="005571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Штатная численность (в %) подразделения (специалистов) организации в функции, которых включено предупреждение коррупции к общей штатной численности организации.</w:t>
            </w:r>
          </w:p>
        </w:tc>
        <w:tc>
          <w:tcPr>
            <w:tcW w:w="2394" w:type="dxa"/>
            <w:gridSpan w:val="2"/>
          </w:tcPr>
          <w:p w:rsidR="009F7236" w:rsidRPr="00E10D94" w:rsidRDefault="009F7236" w:rsidP="00997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 – если менее 1%;</w:t>
            </w:r>
          </w:p>
          <w:p w:rsidR="009F7236" w:rsidRPr="00E10D94" w:rsidRDefault="009F7236" w:rsidP="00997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236" w:rsidRPr="00E10D94" w:rsidRDefault="009F7236" w:rsidP="00997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 – если от 1 до 2 %; включительно</w:t>
            </w:r>
          </w:p>
          <w:p w:rsidR="009F7236" w:rsidRPr="00E10D94" w:rsidRDefault="009F7236" w:rsidP="00997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236" w:rsidRPr="00E10D94" w:rsidRDefault="009F7236" w:rsidP="00997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4 – если более 2%</w:t>
            </w:r>
          </w:p>
        </w:tc>
        <w:tc>
          <w:tcPr>
            <w:tcW w:w="1624" w:type="dxa"/>
          </w:tcPr>
          <w:p w:rsidR="009F7236" w:rsidRPr="00E10D94" w:rsidRDefault="000804AE" w:rsidP="00997D32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51" w:type="dxa"/>
          </w:tcPr>
          <w:p w:rsidR="009F7236" w:rsidRPr="00E10D94" w:rsidRDefault="000804AE" w:rsidP="00997D32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4" w:type="dxa"/>
          </w:tcPr>
          <w:p w:rsidR="009F7236" w:rsidRPr="00E10D94" w:rsidRDefault="009F7236" w:rsidP="00AD43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36" w:rsidRPr="00E10D94" w:rsidTr="00557135">
        <w:trPr>
          <w:jc w:val="center"/>
        </w:trPr>
        <w:tc>
          <w:tcPr>
            <w:tcW w:w="611" w:type="dxa"/>
          </w:tcPr>
          <w:p w:rsidR="009F7236" w:rsidRPr="00E10D94" w:rsidRDefault="009F7236" w:rsidP="0030185D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585" w:type="dxa"/>
          </w:tcPr>
          <w:p w:rsidR="009F7236" w:rsidRPr="00E10D94" w:rsidRDefault="009F7236" w:rsidP="00301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Укомплектованность подразделения (должностей, в функции которых включено предупреждение коррупции в организации)</w:t>
            </w:r>
          </w:p>
          <w:p w:rsidR="009F7236" w:rsidRPr="00E10D94" w:rsidRDefault="009F7236" w:rsidP="00301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2"/>
          </w:tcPr>
          <w:p w:rsidR="009F7236" w:rsidRPr="00E10D94" w:rsidRDefault="009F7236" w:rsidP="0030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 – если менее 85%;</w:t>
            </w:r>
          </w:p>
          <w:p w:rsidR="009F7236" w:rsidRPr="00E10D94" w:rsidRDefault="009F7236" w:rsidP="0030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236" w:rsidRPr="00E10D94" w:rsidRDefault="009F7236" w:rsidP="0030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 – если 85% и более</w:t>
            </w:r>
          </w:p>
        </w:tc>
        <w:tc>
          <w:tcPr>
            <w:tcW w:w="1624" w:type="dxa"/>
          </w:tcPr>
          <w:p w:rsidR="009F7236" w:rsidRPr="00E10D94" w:rsidRDefault="000804AE" w:rsidP="0030185D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51" w:type="dxa"/>
          </w:tcPr>
          <w:p w:rsidR="009F7236" w:rsidRPr="00E10D94" w:rsidRDefault="000804AE" w:rsidP="0030185D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4" w:type="dxa"/>
          </w:tcPr>
          <w:p w:rsidR="009F7236" w:rsidRPr="00E10D94" w:rsidRDefault="009F7236" w:rsidP="003018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36" w:rsidRPr="00E10D94" w:rsidTr="00AD43B0">
        <w:trPr>
          <w:jc w:val="center"/>
        </w:trPr>
        <w:tc>
          <w:tcPr>
            <w:tcW w:w="611" w:type="dxa"/>
          </w:tcPr>
          <w:p w:rsidR="009F7236" w:rsidRPr="00E10D94" w:rsidRDefault="009F7236" w:rsidP="00F42F6E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585" w:type="dxa"/>
          </w:tcPr>
          <w:p w:rsidR="009F7236" w:rsidRPr="00E10D94" w:rsidRDefault="009F7236" w:rsidP="00301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Доля (в %) специалистов, в функции которых включено предупреждение коррупции в организации, имеющих опыт работы в указанной сфере более 2 лет, к фактической численности указанной категории</w:t>
            </w:r>
          </w:p>
        </w:tc>
        <w:tc>
          <w:tcPr>
            <w:tcW w:w="2394" w:type="dxa"/>
            <w:gridSpan w:val="2"/>
          </w:tcPr>
          <w:p w:rsidR="009F7236" w:rsidRPr="00E10D94" w:rsidRDefault="009F7236" w:rsidP="0030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 – если менее 50%;</w:t>
            </w:r>
          </w:p>
          <w:p w:rsidR="009F7236" w:rsidRPr="00E10D94" w:rsidRDefault="009F7236" w:rsidP="0030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236" w:rsidRPr="00E10D94" w:rsidRDefault="009F7236" w:rsidP="0030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0,5 – если 50% и более</w:t>
            </w:r>
          </w:p>
        </w:tc>
        <w:tc>
          <w:tcPr>
            <w:tcW w:w="1624" w:type="dxa"/>
          </w:tcPr>
          <w:p w:rsidR="009F7236" w:rsidRPr="00E10D94" w:rsidRDefault="000804AE" w:rsidP="0030185D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51" w:type="dxa"/>
          </w:tcPr>
          <w:p w:rsidR="009F7236" w:rsidRPr="00E10D94" w:rsidRDefault="000804AE" w:rsidP="0030185D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424" w:type="dxa"/>
          </w:tcPr>
          <w:p w:rsidR="009F7236" w:rsidRPr="00E10D94" w:rsidRDefault="009F7236" w:rsidP="00E83C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0471" w:rsidRDefault="00460471"/>
    <w:p w:rsidR="009F7236" w:rsidRDefault="00460471">
      <w:r>
        <w:br w:type="page"/>
      </w:r>
    </w:p>
    <w:p w:rsidR="009F7236" w:rsidRPr="00083267" w:rsidRDefault="009F7236" w:rsidP="0008326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</w:p>
    <w:tbl>
      <w:tblPr>
        <w:tblW w:w="1545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583"/>
        <w:gridCol w:w="5479"/>
        <w:gridCol w:w="17"/>
        <w:gridCol w:w="1117"/>
        <w:gridCol w:w="17"/>
        <w:gridCol w:w="1684"/>
        <w:gridCol w:w="17"/>
        <w:gridCol w:w="1636"/>
        <w:gridCol w:w="1693"/>
        <w:gridCol w:w="3178"/>
      </w:tblGrid>
      <w:tr w:rsidR="009F7236" w:rsidRPr="00E10D94" w:rsidTr="000804AE">
        <w:trPr>
          <w:gridBefore w:val="1"/>
          <w:wBefore w:w="34" w:type="dxa"/>
          <w:trHeight w:val="215"/>
          <w:jc w:val="center"/>
        </w:trPr>
        <w:tc>
          <w:tcPr>
            <w:tcW w:w="583" w:type="dxa"/>
            <w:vMerge w:val="restart"/>
            <w:vAlign w:val="center"/>
          </w:tcPr>
          <w:p w:rsidR="009F7236" w:rsidRPr="00E10D94" w:rsidRDefault="009F7236" w:rsidP="00B717E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96" w:type="dxa"/>
            <w:gridSpan w:val="2"/>
            <w:vMerge w:val="restart"/>
            <w:vAlign w:val="center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gridSpan w:val="4"/>
            <w:vAlign w:val="center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6" w:type="dxa"/>
            <w:vMerge w:val="restart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693" w:type="dxa"/>
            <w:vMerge w:val="restart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178" w:type="dxa"/>
            <w:vMerge w:val="restart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9F7236" w:rsidRPr="00E10D94" w:rsidTr="000804AE">
        <w:trPr>
          <w:gridBefore w:val="1"/>
          <w:wBefore w:w="34" w:type="dxa"/>
          <w:trHeight w:val="215"/>
          <w:jc w:val="center"/>
        </w:trPr>
        <w:tc>
          <w:tcPr>
            <w:tcW w:w="583" w:type="dxa"/>
            <w:vMerge/>
            <w:vAlign w:val="center"/>
          </w:tcPr>
          <w:p w:rsidR="009F7236" w:rsidRPr="00E10D94" w:rsidRDefault="009F7236" w:rsidP="00B717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6" w:type="dxa"/>
            <w:gridSpan w:val="2"/>
            <w:vMerge/>
            <w:vAlign w:val="center"/>
          </w:tcPr>
          <w:p w:rsidR="009F7236" w:rsidRPr="00E10D94" w:rsidRDefault="009F7236" w:rsidP="00B717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701" w:type="dxa"/>
            <w:gridSpan w:val="2"/>
            <w:vAlign w:val="center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6" w:type="dxa"/>
            <w:vMerge/>
            <w:vAlign w:val="center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vMerge/>
            <w:vAlign w:val="center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8" w:type="dxa"/>
            <w:vMerge/>
            <w:vAlign w:val="center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236" w:rsidRPr="00E10D94" w:rsidTr="000804AE">
        <w:trPr>
          <w:gridBefore w:val="1"/>
          <w:wBefore w:w="34" w:type="dxa"/>
          <w:jc w:val="center"/>
        </w:trPr>
        <w:tc>
          <w:tcPr>
            <w:tcW w:w="583" w:type="dxa"/>
          </w:tcPr>
          <w:p w:rsidR="009F7236" w:rsidRPr="00E10D94" w:rsidRDefault="009F7236" w:rsidP="00F42F6E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496" w:type="dxa"/>
            <w:gridSpan w:val="2"/>
          </w:tcPr>
          <w:p w:rsidR="009F7236" w:rsidRPr="00E10D94" w:rsidRDefault="009F7236" w:rsidP="00301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Наличие в организации плана мероприятий по предупреждению коррупции на календарный год</w:t>
            </w:r>
          </w:p>
          <w:p w:rsidR="009F7236" w:rsidRPr="00E10D94" w:rsidRDefault="009F7236" w:rsidP="00301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F7236" w:rsidRPr="00E10D94" w:rsidRDefault="009F7236" w:rsidP="0030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9F7236" w:rsidRPr="00E10D94" w:rsidRDefault="009F7236" w:rsidP="0030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36" w:type="dxa"/>
          </w:tcPr>
          <w:p w:rsidR="009F7236" w:rsidRPr="00E10D94" w:rsidRDefault="0063545A" w:rsidP="0030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693" w:type="dxa"/>
          </w:tcPr>
          <w:p w:rsidR="009F7236" w:rsidRPr="00E10D94" w:rsidRDefault="000804AE" w:rsidP="0030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8" w:type="dxa"/>
          </w:tcPr>
          <w:p w:rsidR="009F7236" w:rsidRPr="00E10D94" w:rsidRDefault="009F7236" w:rsidP="0030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36" w:rsidRPr="00E10D94" w:rsidTr="000804AE">
        <w:tblPrEx>
          <w:jc w:val="left"/>
        </w:tblPrEx>
        <w:trPr>
          <w:trHeight w:val="6899"/>
        </w:trPr>
        <w:tc>
          <w:tcPr>
            <w:tcW w:w="617" w:type="dxa"/>
            <w:gridSpan w:val="2"/>
          </w:tcPr>
          <w:p w:rsidR="009F7236" w:rsidRPr="00E10D94" w:rsidRDefault="009F7236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479" w:type="dxa"/>
          </w:tcPr>
          <w:p w:rsidR="009F7236" w:rsidRPr="00E10D94" w:rsidRDefault="009F7236" w:rsidP="00660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Наличие в организации перечня коррупционно-опасных должностей, утвержденного локальным актом организации.</w:t>
            </w:r>
          </w:p>
          <w:p w:rsidR="009F7236" w:rsidRPr="00E10D94" w:rsidRDefault="009F7236" w:rsidP="007B1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Исходя из целей и задач деятельности по предупреждению коррупции, методических рекомендаций министерства труда и социальной защиты Российской Федерации «Меры по предупреждению коррупции» в перечень коррупционно-опасных должностей включаются:</w:t>
            </w:r>
          </w:p>
          <w:p w:rsidR="009F7236" w:rsidRPr="00E10D94" w:rsidRDefault="009F7236" w:rsidP="007B1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- руководитель, заместители руководителя организации;</w:t>
            </w:r>
          </w:p>
          <w:p w:rsidR="009F7236" w:rsidRPr="00E10D94" w:rsidRDefault="009F7236" w:rsidP="007B1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- руководители, заместители руководителей структурных подразделений организации (филиалы, управления, отделы и т.п.)</w:t>
            </w:r>
          </w:p>
          <w:p w:rsidR="009F7236" w:rsidRPr="00E10D94" w:rsidRDefault="009F7236" w:rsidP="007B1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- главный бухгалтер организации и иные лица, осуществляющие учет финансово-хозяйственной деятельности организации;</w:t>
            </w:r>
          </w:p>
          <w:p w:rsidR="009F7236" w:rsidRPr="00E10D94" w:rsidRDefault="009F7236" w:rsidP="00083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- должности, замещение которых предусматривает участие в закупках товаров, работ и услуг;</w:t>
            </w:r>
          </w:p>
          <w:p w:rsidR="009F7236" w:rsidRPr="00E10D94" w:rsidRDefault="009F7236" w:rsidP="00CA0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- должности, замещение которых предусматривает осуществление учета, хранения, материальных ценностей организации;</w:t>
            </w:r>
          </w:p>
          <w:p w:rsidR="009F7236" w:rsidRPr="00E10D94" w:rsidRDefault="009F7236" w:rsidP="00CA0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- должности, замещение которых предусматривает защиту интересов организации в судах, в контрольно-надзорных органах. </w:t>
            </w:r>
          </w:p>
          <w:p w:rsidR="009F7236" w:rsidRPr="00E10D94" w:rsidRDefault="009F7236" w:rsidP="00CA0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- 3 (при отсутствии перечня)</w:t>
            </w:r>
          </w:p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- 0,5) – за каждую должность, </w:t>
            </w:r>
          </w:p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не включенную</w:t>
            </w:r>
          </w:p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в перечень </w:t>
            </w:r>
          </w:p>
        </w:tc>
        <w:tc>
          <w:tcPr>
            <w:tcW w:w="1653" w:type="dxa"/>
            <w:gridSpan w:val="2"/>
          </w:tcPr>
          <w:p w:rsidR="009F7236" w:rsidRPr="00E10D94" w:rsidRDefault="0063545A" w:rsidP="00B717E6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9F7236" w:rsidRPr="00E10D94" w:rsidRDefault="000804AE" w:rsidP="00B717E6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8" w:type="dxa"/>
          </w:tcPr>
          <w:p w:rsidR="009F7236" w:rsidRPr="00E10D94" w:rsidRDefault="009F7236" w:rsidP="009E7A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7236" w:rsidRDefault="009F7236"/>
    <w:p w:rsidR="009F7236" w:rsidRDefault="009F7236"/>
    <w:p w:rsidR="009F7236" w:rsidRDefault="009F7236"/>
    <w:p w:rsidR="009F7236" w:rsidRPr="00083267" w:rsidRDefault="009F7236" w:rsidP="009E7A6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3"/>
        <w:gridCol w:w="5501"/>
        <w:gridCol w:w="1148"/>
        <w:gridCol w:w="1708"/>
        <w:gridCol w:w="1610"/>
        <w:gridCol w:w="1693"/>
        <w:gridCol w:w="3178"/>
      </w:tblGrid>
      <w:tr w:rsidR="009F7236" w:rsidRPr="00E10D94" w:rsidTr="009E7A60">
        <w:trPr>
          <w:trHeight w:val="215"/>
          <w:jc w:val="center"/>
        </w:trPr>
        <w:tc>
          <w:tcPr>
            <w:tcW w:w="583" w:type="dxa"/>
            <w:vMerge w:val="restart"/>
            <w:vAlign w:val="center"/>
          </w:tcPr>
          <w:p w:rsidR="009F7236" w:rsidRPr="00E10D94" w:rsidRDefault="009F7236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01" w:type="dxa"/>
            <w:vMerge w:val="restart"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56" w:type="dxa"/>
            <w:gridSpan w:val="2"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10" w:type="dxa"/>
            <w:vMerge w:val="restart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693" w:type="dxa"/>
            <w:vMerge w:val="restart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178" w:type="dxa"/>
            <w:vMerge w:val="restart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9F7236" w:rsidRPr="00E10D94" w:rsidTr="009E7A60">
        <w:trPr>
          <w:trHeight w:val="215"/>
          <w:jc w:val="center"/>
        </w:trPr>
        <w:tc>
          <w:tcPr>
            <w:tcW w:w="583" w:type="dxa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01" w:type="dxa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708" w:type="dxa"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10" w:type="dxa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78" w:type="dxa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236" w:rsidRPr="00E10D94" w:rsidTr="009E7A60">
        <w:tblPrEx>
          <w:jc w:val="left"/>
        </w:tblPrEx>
        <w:tc>
          <w:tcPr>
            <w:tcW w:w="583" w:type="dxa"/>
          </w:tcPr>
          <w:p w:rsidR="009F7236" w:rsidRPr="00E10D94" w:rsidRDefault="009F7236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501" w:type="dxa"/>
          </w:tcPr>
          <w:p w:rsidR="009F7236" w:rsidRPr="00E10D94" w:rsidRDefault="009F7236" w:rsidP="006600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Проведение в организации не реже 1 раза в год оценки коррупционных рисков, на основе которой формируется, обновляется перечень коррупционно-опасных должностей.</w:t>
            </w:r>
          </w:p>
          <w:p w:rsidR="009F7236" w:rsidRPr="00E10D94" w:rsidRDefault="009F7236" w:rsidP="005E3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(если по результатам проведенной оценки обновление перечня не требуется, то ставится максимальный балл)</w:t>
            </w:r>
          </w:p>
        </w:tc>
        <w:tc>
          <w:tcPr>
            <w:tcW w:w="1148" w:type="dxa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9F7236" w:rsidRPr="00E10D94" w:rsidRDefault="0063545A" w:rsidP="00B717E6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9F7236" w:rsidRPr="00E10D94" w:rsidRDefault="000804AE" w:rsidP="00B717E6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78" w:type="dxa"/>
          </w:tcPr>
          <w:p w:rsidR="009F7236" w:rsidRPr="00E10D94" w:rsidRDefault="009F7236" w:rsidP="004604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36" w:rsidRPr="00E10D94" w:rsidTr="009E7A60">
        <w:tblPrEx>
          <w:jc w:val="left"/>
        </w:tblPrEx>
        <w:tc>
          <w:tcPr>
            <w:tcW w:w="583" w:type="dxa"/>
          </w:tcPr>
          <w:p w:rsidR="009F7236" w:rsidRPr="00E10D94" w:rsidRDefault="009F7236" w:rsidP="001B445D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D94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501" w:type="dxa"/>
          </w:tcPr>
          <w:p w:rsidR="009F7236" w:rsidRPr="00E10D94" w:rsidRDefault="009F7236" w:rsidP="001B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D94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Ежегодное обновление перечня коррупционно-опасных функций организации</w:t>
            </w:r>
          </w:p>
          <w:p w:rsidR="009F7236" w:rsidRPr="00E10D94" w:rsidRDefault="009F7236" w:rsidP="001B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D94">
              <w:rPr>
                <w:rFonts w:ascii="Times New Roman" w:hAnsi="Times New Roman"/>
                <w:sz w:val="24"/>
                <w:szCs w:val="24"/>
                <w:lang w:eastAsia="ru-RU"/>
              </w:rPr>
              <w:t>(если обновление не требуется, то ставится балл как за реализованное мероприятие)</w:t>
            </w:r>
          </w:p>
          <w:p w:rsidR="009F7236" w:rsidRPr="00E10D94" w:rsidRDefault="009F7236" w:rsidP="001B4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9F7236" w:rsidRPr="00E10D94" w:rsidRDefault="009F7236" w:rsidP="001B4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D9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8" w:type="dxa"/>
          </w:tcPr>
          <w:p w:rsidR="009F7236" w:rsidRPr="00E10D94" w:rsidRDefault="009F7236" w:rsidP="001B4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D9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0" w:type="dxa"/>
          </w:tcPr>
          <w:p w:rsidR="009F7236" w:rsidRPr="00E10D94" w:rsidRDefault="0063545A" w:rsidP="001B4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</w:tcPr>
          <w:p w:rsidR="009F7236" w:rsidRPr="00E10D94" w:rsidRDefault="005E2F8E" w:rsidP="001B4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8" w:type="dxa"/>
          </w:tcPr>
          <w:p w:rsidR="009F7236" w:rsidRPr="00E10D94" w:rsidRDefault="009F7236" w:rsidP="001B4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36" w:rsidRPr="00E10D94" w:rsidTr="009E7A60">
        <w:tblPrEx>
          <w:jc w:val="left"/>
        </w:tblPrEx>
        <w:tc>
          <w:tcPr>
            <w:tcW w:w="583" w:type="dxa"/>
          </w:tcPr>
          <w:p w:rsidR="009F7236" w:rsidRPr="00E10D94" w:rsidRDefault="009F7236" w:rsidP="00B717E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5501" w:type="dxa"/>
          </w:tcPr>
          <w:p w:rsidR="009F7236" w:rsidRPr="00E10D94" w:rsidRDefault="009F7236" w:rsidP="00B7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Наличие перечня нормативных правовых актов в сфере противодействия коррупции и локальных правовых актов организации в сфере противодействия коррупции, обязательных для ознакомления лицами, принимаемыми (назначаемыми) на коррупционно-опасные должности в организацию</w:t>
            </w:r>
          </w:p>
          <w:p w:rsidR="009F7236" w:rsidRPr="00E10D94" w:rsidRDefault="009F7236" w:rsidP="00B7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</w:tcPr>
          <w:p w:rsidR="009F7236" w:rsidRPr="00E10D94" w:rsidRDefault="0063545A" w:rsidP="00B717E6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9F7236" w:rsidRPr="00E10D94" w:rsidRDefault="000804AE" w:rsidP="00B717E6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8" w:type="dxa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7236" w:rsidRDefault="009F7236"/>
    <w:p w:rsidR="009F7236" w:rsidRPr="00083267" w:rsidRDefault="00460471" w:rsidP="00460471">
      <w:pPr>
        <w:jc w:val="center"/>
        <w:rPr>
          <w:rFonts w:ascii="Times New Roman" w:hAnsi="Times New Roman"/>
        </w:rPr>
      </w:pPr>
      <w:r>
        <w:br w:type="page"/>
      </w:r>
      <w:r w:rsidR="009F7236">
        <w:rPr>
          <w:rFonts w:ascii="Times New Roman" w:hAnsi="Times New Roman"/>
        </w:rPr>
        <w:lastRenderedPageBreak/>
        <w:t>9</w:t>
      </w:r>
    </w:p>
    <w:tbl>
      <w:tblPr>
        <w:tblW w:w="1552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534"/>
        <w:gridCol w:w="91"/>
        <w:gridCol w:w="6425"/>
        <w:gridCol w:w="1134"/>
        <w:gridCol w:w="1138"/>
        <w:gridCol w:w="108"/>
        <w:gridCol w:w="1593"/>
        <w:gridCol w:w="31"/>
        <w:gridCol w:w="1528"/>
        <w:gridCol w:w="81"/>
        <w:gridCol w:w="2754"/>
        <w:gridCol w:w="74"/>
      </w:tblGrid>
      <w:tr w:rsidR="009F7236" w:rsidRPr="00E10D94" w:rsidTr="000804AE">
        <w:trPr>
          <w:gridBefore w:val="1"/>
          <w:wBefore w:w="34" w:type="dxa"/>
          <w:trHeight w:val="215"/>
          <w:jc w:val="center"/>
        </w:trPr>
        <w:tc>
          <w:tcPr>
            <w:tcW w:w="625" w:type="dxa"/>
            <w:gridSpan w:val="2"/>
            <w:vMerge w:val="restart"/>
            <w:vAlign w:val="center"/>
          </w:tcPr>
          <w:p w:rsidR="009F7236" w:rsidRPr="00E10D94" w:rsidRDefault="009F7236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25" w:type="dxa"/>
            <w:vMerge w:val="restart"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80" w:type="dxa"/>
            <w:gridSpan w:val="3"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24" w:type="dxa"/>
            <w:gridSpan w:val="2"/>
            <w:vMerge w:val="restart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609" w:type="dxa"/>
            <w:gridSpan w:val="2"/>
            <w:vMerge w:val="restart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2828" w:type="dxa"/>
            <w:gridSpan w:val="2"/>
            <w:vMerge w:val="restart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9F7236" w:rsidRPr="00E10D94" w:rsidTr="000804AE">
        <w:trPr>
          <w:gridBefore w:val="1"/>
          <w:wBefore w:w="34" w:type="dxa"/>
          <w:trHeight w:val="215"/>
          <w:jc w:val="center"/>
        </w:trPr>
        <w:tc>
          <w:tcPr>
            <w:tcW w:w="625" w:type="dxa"/>
            <w:gridSpan w:val="2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25" w:type="dxa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246" w:type="dxa"/>
            <w:gridSpan w:val="2"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24" w:type="dxa"/>
            <w:gridSpan w:val="2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8" w:type="dxa"/>
            <w:gridSpan w:val="2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236" w:rsidRPr="00E10D94" w:rsidTr="000804AE">
        <w:tblPrEx>
          <w:jc w:val="left"/>
        </w:tblPrEx>
        <w:trPr>
          <w:gridAfter w:val="1"/>
          <w:wAfter w:w="74" w:type="dxa"/>
        </w:trPr>
        <w:tc>
          <w:tcPr>
            <w:tcW w:w="568" w:type="dxa"/>
            <w:gridSpan w:val="2"/>
          </w:tcPr>
          <w:p w:rsidR="009F7236" w:rsidRPr="00E10D94" w:rsidRDefault="009F7236" w:rsidP="00CD3606">
            <w:pPr>
              <w:tabs>
                <w:tab w:val="left" w:pos="318"/>
              </w:tabs>
              <w:spacing w:after="0" w:line="240" w:lineRule="auto"/>
              <w:ind w:left="-116" w:hanging="16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D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1.9.</w:t>
            </w:r>
          </w:p>
        </w:tc>
        <w:tc>
          <w:tcPr>
            <w:tcW w:w="6516" w:type="dxa"/>
            <w:gridSpan w:val="2"/>
          </w:tcPr>
          <w:p w:rsidR="009F7236" w:rsidRPr="00E10D94" w:rsidRDefault="009F7236" w:rsidP="00CD3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Наличие локальных правовых актов организации по обеспечению исполнения антикоррупционного законодательства, в том числе:</w:t>
            </w:r>
          </w:p>
          <w:p w:rsidR="009F7236" w:rsidRPr="00E10D94" w:rsidRDefault="009F7236" w:rsidP="00CD3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– об утверждении антикоррупционной политики </w:t>
            </w:r>
          </w:p>
          <w:p w:rsidR="009F7236" w:rsidRPr="00E10D94" w:rsidRDefault="009F7236" w:rsidP="00CD3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в организации;</w:t>
            </w:r>
          </w:p>
          <w:p w:rsidR="009F7236" w:rsidRPr="00E10D94" w:rsidRDefault="009F7236" w:rsidP="00CD3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– об утверждении (принятии) кодекса этики </w:t>
            </w:r>
          </w:p>
          <w:p w:rsidR="009F7236" w:rsidRPr="00E10D94" w:rsidRDefault="009F7236" w:rsidP="00CD3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и служебного поведения работников организации;</w:t>
            </w:r>
          </w:p>
          <w:p w:rsidR="009F7236" w:rsidRPr="00E10D94" w:rsidRDefault="009F7236" w:rsidP="00CD3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– </w:t>
            </w: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об утверждении положения о конфликте интересов в организации (акт должен предусматривать порядок его декларации и форму декларации);</w:t>
            </w:r>
          </w:p>
          <w:p w:rsidR="009F7236" w:rsidRPr="00E10D94" w:rsidRDefault="009F7236" w:rsidP="00CD360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– об </w:t>
            </w: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определении процедуры информирования работниками организации работодателя о случаях склонения их к совершению коррупционных нарушений и порядок их рассмотрения.</w:t>
            </w:r>
          </w:p>
          <w:p w:rsidR="009F7236" w:rsidRPr="00E10D94" w:rsidRDefault="009F7236" w:rsidP="00CD36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– об </w:t>
            </w: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утверждении положения о подразделении, в функции которого включаются мероприятия по противодействию коррупции или об утверждении должностного лица и работника организации ответственных за разработку и реализацию мер по предупреждению коррупции;</w:t>
            </w:r>
          </w:p>
          <w:p w:rsidR="009F7236" w:rsidRPr="00E10D94" w:rsidRDefault="009F7236" w:rsidP="00CD36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– об утверждении перечня функций организации, выполнение которых связано с коррупционными рисками, и перечня должностей, исполнение обязанностей при замещении которых наиболее подвержено коррупционным рискам (коррупционно-опасные должности)</w:t>
            </w:r>
          </w:p>
          <w:p w:rsidR="009F7236" w:rsidRPr="00E10D94" w:rsidRDefault="009F7236" w:rsidP="00CD360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– об установлении процедуры информирования работниками работодателя о возникновении конфликта интересов и порядка урегулирования выявленного конфликта интересов;</w:t>
            </w:r>
          </w:p>
          <w:p w:rsidR="009F7236" w:rsidRPr="00E10D94" w:rsidRDefault="009F7236" w:rsidP="00AB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– об утверждении процедуры защиты работников, сообщивших о коррупционных правонарушениях в деятельности организации от формальных и неформальных санкций;</w:t>
            </w:r>
          </w:p>
        </w:tc>
        <w:tc>
          <w:tcPr>
            <w:tcW w:w="2272" w:type="dxa"/>
            <w:gridSpan w:val="2"/>
          </w:tcPr>
          <w:p w:rsidR="009F7236" w:rsidRPr="00E10D94" w:rsidRDefault="009F7236" w:rsidP="00CD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10 – если все необходимые локальные акты приняты и находятся в актуальном состоянии;</w:t>
            </w:r>
          </w:p>
          <w:p w:rsidR="009F7236" w:rsidRPr="00E10D94" w:rsidRDefault="009F7236" w:rsidP="00CD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236" w:rsidRPr="00E10D94" w:rsidRDefault="009F7236" w:rsidP="00CD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 – 2) – за каждый отсутствующий локальный акт или принятый локальный акт несоответствующий требованиям законодательства Российской Федерации или находящийся в неактуальной редакции</w:t>
            </w:r>
          </w:p>
        </w:tc>
        <w:tc>
          <w:tcPr>
            <w:tcW w:w="1701" w:type="dxa"/>
            <w:gridSpan w:val="2"/>
          </w:tcPr>
          <w:p w:rsidR="009F7236" w:rsidRPr="00E10D94" w:rsidRDefault="0063545A" w:rsidP="00CD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</w:tcPr>
          <w:p w:rsidR="009F7236" w:rsidRPr="00E10D94" w:rsidRDefault="00C61118" w:rsidP="00CD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</w:tcPr>
          <w:p w:rsidR="009F7236" w:rsidRPr="00E10D94" w:rsidRDefault="009F7236" w:rsidP="00CD36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F7236" w:rsidRDefault="009F7236"/>
    <w:p w:rsidR="009F7236" w:rsidRPr="00601E5E" w:rsidRDefault="009F7236" w:rsidP="00601E5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</w:p>
    <w:tbl>
      <w:tblPr>
        <w:tblW w:w="1552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534"/>
        <w:gridCol w:w="91"/>
        <w:gridCol w:w="6287"/>
        <w:gridCol w:w="82"/>
        <w:gridCol w:w="1194"/>
        <w:gridCol w:w="52"/>
        <w:gridCol w:w="1791"/>
        <w:gridCol w:w="85"/>
        <w:gridCol w:w="1616"/>
        <w:gridCol w:w="77"/>
        <w:gridCol w:w="1638"/>
        <w:gridCol w:w="1970"/>
        <w:gridCol w:w="74"/>
      </w:tblGrid>
      <w:tr w:rsidR="009F7236" w:rsidRPr="00E10D94" w:rsidTr="000804AE">
        <w:trPr>
          <w:gridBefore w:val="1"/>
          <w:wBefore w:w="34" w:type="dxa"/>
          <w:trHeight w:val="215"/>
          <w:jc w:val="center"/>
        </w:trPr>
        <w:tc>
          <w:tcPr>
            <w:tcW w:w="625" w:type="dxa"/>
            <w:gridSpan w:val="2"/>
            <w:vMerge w:val="restart"/>
            <w:vAlign w:val="center"/>
          </w:tcPr>
          <w:p w:rsidR="009F7236" w:rsidRPr="00E10D94" w:rsidRDefault="009F7236" w:rsidP="00B717E6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369" w:type="dxa"/>
            <w:gridSpan w:val="2"/>
            <w:vMerge w:val="restart"/>
            <w:vAlign w:val="center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2" w:type="dxa"/>
            <w:gridSpan w:val="4"/>
            <w:vAlign w:val="center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93" w:type="dxa"/>
            <w:gridSpan w:val="2"/>
            <w:vMerge w:val="restart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638" w:type="dxa"/>
            <w:vMerge w:val="restart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2044" w:type="dxa"/>
            <w:gridSpan w:val="2"/>
            <w:vMerge w:val="restart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9F7236" w:rsidRPr="00E10D94" w:rsidTr="000804AE">
        <w:trPr>
          <w:gridBefore w:val="1"/>
          <w:wBefore w:w="34" w:type="dxa"/>
          <w:trHeight w:val="215"/>
          <w:jc w:val="center"/>
        </w:trPr>
        <w:tc>
          <w:tcPr>
            <w:tcW w:w="625" w:type="dxa"/>
            <w:gridSpan w:val="2"/>
            <w:vMerge/>
            <w:vAlign w:val="center"/>
          </w:tcPr>
          <w:p w:rsidR="009F7236" w:rsidRPr="00E10D94" w:rsidRDefault="009F7236" w:rsidP="00B717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9" w:type="dxa"/>
            <w:gridSpan w:val="2"/>
            <w:vMerge/>
            <w:vAlign w:val="center"/>
          </w:tcPr>
          <w:p w:rsidR="009F7236" w:rsidRPr="00E10D94" w:rsidRDefault="009F7236" w:rsidP="00B717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76" w:type="dxa"/>
            <w:gridSpan w:val="2"/>
            <w:vAlign w:val="center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93" w:type="dxa"/>
            <w:gridSpan w:val="2"/>
            <w:vMerge/>
            <w:vAlign w:val="center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vMerge/>
            <w:vAlign w:val="center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vMerge/>
            <w:vAlign w:val="center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236" w:rsidRPr="00E10D94" w:rsidTr="000804AE">
        <w:tblPrEx>
          <w:jc w:val="left"/>
        </w:tblPrEx>
        <w:trPr>
          <w:gridAfter w:val="1"/>
          <w:wAfter w:w="74" w:type="dxa"/>
        </w:trPr>
        <w:tc>
          <w:tcPr>
            <w:tcW w:w="568" w:type="dxa"/>
            <w:gridSpan w:val="2"/>
          </w:tcPr>
          <w:p w:rsidR="009F7236" w:rsidRPr="00E10D94" w:rsidRDefault="009F7236" w:rsidP="00B717E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2"/>
          </w:tcPr>
          <w:p w:rsidR="009F7236" w:rsidRPr="00E10D94" w:rsidRDefault="009F7236" w:rsidP="00B717E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– </w:t>
            </w: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об утверждении порядка информирования работодателя о ставшей известной работнику информации о случаях совершения коррупционных правонарушений;</w:t>
            </w:r>
          </w:p>
          <w:p w:rsidR="009F7236" w:rsidRPr="00E10D94" w:rsidRDefault="009F7236" w:rsidP="00027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bCs/>
                <w:sz w:val="24"/>
                <w:szCs w:val="24"/>
              </w:rPr>
              <w:t>– </w:t>
            </w: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определяющий реализацию процедур, предусмотренных методическими рекомендациями министерства труда и социальной защиты Российской Федерации по вопросам профилактики коррупционных правонарушений в сфере закупок (установление порядка взаимодействия подразделения (специалиста) по предупреждению коррупции с подразделением (специалистом) по проведению закупок товаров, работ и услуг, ведение ежегодного декларирования о возможной личной заинтересованности и т.п.).</w:t>
            </w:r>
          </w:p>
        </w:tc>
        <w:tc>
          <w:tcPr>
            <w:tcW w:w="1276" w:type="dxa"/>
            <w:gridSpan w:val="2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F7236" w:rsidRPr="00E10D94" w:rsidRDefault="009F7236" w:rsidP="00B717E6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2"/>
          </w:tcPr>
          <w:p w:rsidR="009F7236" w:rsidRPr="00E10D94" w:rsidRDefault="009F7236" w:rsidP="00B717E6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36" w:rsidRPr="00E10D94" w:rsidTr="000804AE">
        <w:tblPrEx>
          <w:jc w:val="left"/>
        </w:tblPrEx>
        <w:trPr>
          <w:gridAfter w:val="1"/>
          <w:wAfter w:w="74" w:type="dxa"/>
        </w:trPr>
        <w:tc>
          <w:tcPr>
            <w:tcW w:w="568" w:type="dxa"/>
            <w:gridSpan w:val="2"/>
          </w:tcPr>
          <w:p w:rsidR="009F7236" w:rsidRPr="00E10D94" w:rsidRDefault="009F7236" w:rsidP="00F0023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6378" w:type="dxa"/>
            <w:gridSpan w:val="2"/>
          </w:tcPr>
          <w:p w:rsidR="009F7236" w:rsidRPr="00E10D94" w:rsidRDefault="009F7236" w:rsidP="00F00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Журналы*</w:t>
            </w:r>
            <w:r w:rsidRPr="00E10D9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 w:rsidRPr="00E10D94">
              <w:rPr>
                <w:rFonts w:ascii="Times New Roman" w:hAnsi="Times New Roman"/>
                <w:sz w:val="24"/>
                <w:szCs w:val="24"/>
              </w:rPr>
              <w:t xml:space="preserve"> прошиты, страницы которых пронумерованы и своевременно заполняются в полном объеме.</w:t>
            </w:r>
          </w:p>
          <w:p w:rsidR="009F7236" w:rsidRPr="00E10D94" w:rsidRDefault="009F7236" w:rsidP="00F00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*</w:t>
            </w:r>
            <w:r w:rsidRPr="00E10D9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 w:rsidRPr="00E10D94">
              <w:rPr>
                <w:rFonts w:ascii="Times New Roman" w:hAnsi="Times New Roman"/>
                <w:sz w:val="24"/>
                <w:szCs w:val="24"/>
              </w:rPr>
              <w:t xml:space="preserve"> в том числе журналы:</w:t>
            </w:r>
          </w:p>
          <w:p w:rsidR="009F7236" w:rsidRPr="00E10D94" w:rsidRDefault="009F7236" w:rsidP="003B068D">
            <w:pPr>
              <w:spacing w:after="0" w:line="240" w:lineRule="auto"/>
              <w:ind w:firstLine="391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учета ознакомления лиц, принимаемых на коррупционно-опасные должности в организацию или замещающих указанные должности с требованиями законодательства о противодействии коррупции и локальными правовыми актами организации по предупреждению коррупции; </w:t>
            </w:r>
          </w:p>
          <w:p w:rsidR="009F7236" w:rsidRPr="00E10D94" w:rsidRDefault="009F7236" w:rsidP="003B068D">
            <w:pPr>
              <w:spacing w:after="0" w:line="240" w:lineRule="auto"/>
              <w:ind w:firstLine="391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регистрации уведомлений о фактах обращения в целях склонения работников организации к совершению коррупционных правонарушений; </w:t>
            </w:r>
          </w:p>
          <w:p w:rsidR="009F7236" w:rsidRPr="00E10D94" w:rsidRDefault="009F7236" w:rsidP="003B068D">
            <w:pPr>
              <w:spacing w:after="0" w:line="240" w:lineRule="auto"/>
              <w:ind w:firstLine="391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регистрации уведомлений о возникшем конфликте интересов или о возможности его возникновения;</w:t>
            </w:r>
          </w:p>
          <w:p w:rsidR="009F7236" w:rsidRPr="00E10D94" w:rsidRDefault="009F7236" w:rsidP="003B068D">
            <w:pPr>
              <w:spacing w:after="0" w:line="240" w:lineRule="auto"/>
              <w:ind w:firstLine="391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регистрации ежегодных деклараций о возможной личной заинтересованности при осуществлении закупок товаров, работ и услуг;</w:t>
            </w:r>
          </w:p>
          <w:p w:rsidR="009F7236" w:rsidRPr="00E10D94" w:rsidRDefault="009F7236" w:rsidP="00873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регистрации информации о ставших известными работнику случаях совершения коррупционных правонарушений;</w:t>
            </w:r>
          </w:p>
        </w:tc>
        <w:tc>
          <w:tcPr>
            <w:tcW w:w="1276" w:type="dxa"/>
            <w:gridSpan w:val="2"/>
          </w:tcPr>
          <w:p w:rsidR="009F7236" w:rsidRPr="00E10D94" w:rsidRDefault="009F7236" w:rsidP="00F00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9F7236" w:rsidRPr="00E10D94" w:rsidRDefault="009F7236" w:rsidP="00F00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7236" w:rsidRPr="00E10D94" w:rsidRDefault="009F7236" w:rsidP="00F00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236" w:rsidRPr="00E10D94" w:rsidRDefault="009F7236" w:rsidP="00F00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</w:p>
          <w:p w:rsidR="009F7236" w:rsidRPr="00E10D94" w:rsidRDefault="009F7236" w:rsidP="00F00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минус 0,5 за каждый отсутствующий журнал</w:t>
            </w:r>
          </w:p>
          <w:p w:rsidR="009F7236" w:rsidRPr="00E10D94" w:rsidRDefault="009F7236" w:rsidP="00F00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236" w:rsidRPr="00E10D94" w:rsidRDefault="009F7236" w:rsidP="00F00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F7236" w:rsidRPr="00E10D94" w:rsidRDefault="0063545A" w:rsidP="00F00236">
            <w:pPr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  <w:gridSpan w:val="2"/>
          </w:tcPr>
          <w:p w:rsidR="009F7236" w:rsidRPr="00E10D94" w:rsidRDefault="000804AE" w:rsidP="00F00236">
            <w:pPr>
              <w:spacing w:after="0"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</w:tcPr>
          <w:p w:rsidR="009F7236" w:rsidRPr="00E10D94" w:rsidRDefault="009F7236" w:rsidP="00873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60471" w:rsidRDefault="00460471" w:rsidP="00601E5E">
      <w:pPr>
        <w:jc w:val="center"/>
        <w:rPr>
          <w:rFonts w:ascii="Times New Roman" w:hAnsi="Times New Roman"/>
        </w:rPr>
      </w:pPr>
    </w:p>
    <w:p w:rsidR="009F7236" w:rsidRPr="00601E5E" w:rsidRDefault="00460471" w:rsidP="00601E5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9F7236">
        <w:rPr>
          <w:rFonts w:ascii="Times New Roman" w:hAnsi="Times New Roman"/>
        </w:rPr>
        <w:lastRenderedPageBreak/>
        <w:t>11</w:t>
      </w:r>
    </w:p>
    <w:tbl>
      <w:tblPr>
        <w:tblW w:w="1552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534"/>
        <w:gridCol w:w="91"/>
        <w:gridCol w:w="5437"/>
        <w:gridCol w:w="8"/>
        <w:gridCol w:w="14"/>
        <w:gridCol w:w="828"/>
        <w:gridCol w:w="110"/>
        <w:gridCol w:w="14"/>
        <w:gridCol w:w="1960"/>
        <w:gridCol w:w="1602"/>
        <w:gridCol w:w="36"/>
        <w:gridCol w:w="14"/>
        <w:gridCol w:w="1623"/>
        <w:gridCol w:w="3146"/>
        <w:gridCol w:w="74"/>
      </w:tblGrid>
      <w:tr w:rsidR="009F7236" w:rsidRPr="00E10D94" w:rsidTr="000804AE">
        <w:trPr>
          <w:gridBefore w:val="1"/>
          <w:wBefore w:w="34" w:type="dxa"/>
          <w:trHeight w:val="215"/>
          <w:jc w:val="center"/>
        </w:trPr>
        <w:tc>
          <w:tcPr>
            <w:tcW w:w="625" w:type="dxa"/>
            <w:gridSpan w:val="2"/>
            <w:vMerge w:val="restart"/>
            <w:vAlign w:val="center"/>
          </w:tcPr>
          <w:p w:rsidR="009F7236" w:rsidRPr="00E10D94" w:rsidRDefault="009F7236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5" w:type="dxa"/>
            <w:gridSpan w:val="2"/>
            <w:vMerge w:val="restart"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6" w:type="dxa"/>
            <w:gridSpan w:val="5"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gridSpan w:val="2"/>
            <w:vMerge w:val="restart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637" w:type="dxa"/>
            <w:gridSpan w:val="2"/>
            <w:vMerge w:val="restart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220" w:type="dxa"/>
            <w:gridSpan w:val="2"/>
            <w:vMerge w:val="restart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9F7236" w:rsidRPr="00E10D94" w:rsidTr="000804AE">
        <w:trPr>
          <w:gridBefore w:val="1"/>
          <w:wBefore w:w="34" w:type="dxa"/>
          <w:trHeight w:val="215"/>
          <w:jc w:val="center"/>
        </w:trPr>
        <w:tc>
          <w:tcPr>
            <w:tcW w:w="625" w:type="dxa"/>
            <w:gridSpan w:val="2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  <w:gridSpan w:val="2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gridSpan w:val="2"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gridSpan w:val="2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236" w:rsidRPr="00E10D94" w:rsidTr="000804AE">
        <w:tblPrEx>
          <w:jc w:val="left"/>
        </w:tblPrEx>
        <w:trPr>
          <w:gridAfter w:val="1"/>
          <w:wAfter w:w="74" w:type="dxa"/>
        </w:trPr>
        <w:tc>
          <w:tcPr>
            <w:tcW w:w="568" w:type="dxa"/>
            <w:gridSpan w:val="2"/>
          </w:tcPr>
          <w:p w:rsidR="009F7236" w:rsidRPr="00E10D94" w:rsidRDefault="009F7236" w:rsidP="00B717E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5528" w:type="dxa"/>
            <w:gridSpan w:val="2"/>
          </w:tcPr>
          <w:p w:rsidR="009F7236" w:rsidRPr="00E10D94" w:rsidRDefault="009F7236" w:rsidP="00B7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В трудовых договорах работников, замещающих должности, включенные в перечень коррупционно-опасных должностей введена антикоррупционная оговорка (антикоррупционные положения)</w:t>
            </w:r>
          </w:p>
        </w:tc>
        <w:tc>
          <w:tcPr>
            <w:tcW w:w="850" w:type="dxa"/>
            <w:gridSpan w:val="3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4" w:type="dxa"/>
            <w:gridSpan w:val="3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9F7236" w:rsidRPr="00E10D94" w:rsidRDefault="009F7236" w:rsidP="005E77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- 0,5) – за каждый факт отсутствия оговорки в трудовом договоре лица, замещающего соответствующую должность</w:t>
            </w:r>
          </w:p>
        </w:tc>
        <w:tc>
          <w:tcPr>
            <w:tcW w:w="1602" w:type="dxa"/>
          </w:tcPr>
          <w:p w:rsidR="009F7236" w:rsidRPr="00E10D94" w:rsidRDefault="0063545A" w:rsidP="00B717E6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3" w:type="dxa"/>
            <w:gridSpan w:val="3"/>
          </w:tcPr>
          <w:p w:rsidR="009F7236" w:rsidRPr="00E10D94" w:rsidRDefault="000804AE" w:rsidP="00B717E6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6" w:type="dxa"/>
          </w:tcPr>
          <w:p w:rsidR="009F7236" w:rsidRPr="00E10D94" w:rsidRDefault="009F7236" w:rsidP="0025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36" w:rsidRPr="00E10D94" w:rsidTr="000804AE">
        <w:tblPrEx>
          <w:jc w:val="left"/>
        </w:tblPrEx>
        <w:trPr>
          <w:gridAfter w:val="1"/>
          <w:wAfter w:w="74" w:type="dxa"/>
        </w:trPr>
        <w:tc>
          <w:tcPr>
            <w:tcW w:w="568" w:type="dxa"/>
            <w:gridSpan w:val="2"/>
          </w:tcPr>
          <w:p w:rsidR="009F7236" w:rsidRPr="00E10D94" w:rsidRDefault="009F7236" w:rsidP="00B717E6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5528" w:type="dxa"/>
            <w:gridSpan w:val="2"/>
          </w:tcPr>
          <w:p w:rsidR="009F7236" w:rsidRPr="00E10D94" w:rsidRDefault="009F7236" w:rsidP="00B7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Наличие «горячей линии» («телефона доверия») по вопросам противодействия коррупции</w:t>
            </w:r>
          </w:p>
        </w:tc>
        <w:tc>
          <w:tcPr>
            <w:tcW w:w="850" w:type="dxa"/>
            <w:gridSpan w:val="3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  <w:gridSpan w:val="3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9F7236" w:rsidRPr="00E10D94" w:rsidRDefault="0063545A" w:rsidP="00B717E6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3" w:type="dxa"/>
            <w:gridSpan w:val="3"/>
          </w:tcPr>
          <w:p w:rsidR="009F7236" w:rsidRPr="00E10D94" w:rsidRDefault="000804AE" w:rsidP="00B717E6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</w:tcPr>
          <w:p w:rsidR="009F7236" w:rsidRPr="00E10D94" w:rsidRDefault="009F7236" w:rsidP="002504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36" w:rsidRPr="00E10D94" w:rsidTr="000804AE">
        <w:trPr>
          <w:gridBefore w:val="1"/>
          <w:wBefore w:w="34" w:type="dxa"/>
          <w:trHeight w:val="157"/>
          <w:jc w:val="center"/>
        </w:trPr>
        <w:tc>
          <w:tcPr>
            <w:tcW w:w="15491" w:type="dxa"/>
            <w:gridSpan w:val="15"/>
            <w:vAlign w:val="center"/>
          </w:tcPr>
          <w:p w:rsidR="009F7236" w:rsidRPr="00E10D94" w:rsidRDefault="009F7236" w:rsidP="00775CF7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2. Показатели, отражающие текущую деятельность по предупреждению коррупции и её результаты</w:t>
            </w:r>
          </w:p>
        </w:tc>
      </w:tr>
      <w:tr w:rsidR="009F7236" w:rsidRPr="00E10D94" w:rsidTr="000804AE">
        <w:tblPrEx>
          <w:jc w:val="left"/>
        </w:tblPrEx>
        <w:trPr>
          <w:gridAfter w:val="1"/>
          <w:wAfter w:w="74" w:type="dxa"/>
          <w:trHeight w:val="744"/>
        </w:trPr>
        <w:tc>
          <w:tcPr>
            <w:tcW w:w="659" w:type="dxa"/>
            <w:gridSpan w:val="3"/>
          </w:tcPr>
          <w:p w:rsidR="009F7236" w:rsidRPr="00E10D94" w:rsidRDefault="009F7236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459" w:type="dxa"/>
            <w:gridSpan w:val="3"/>
          </w:tcPr>
          <w:p w:rsidR="009F7236" w:rsidRPr="00E10D94" w:rsidRDefault="009F7236" w:rsidP="00AE26F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Мероприятия, включенные в план по предупреждению коррупции в организации на отчетный период, не исполнены или не реализованы в срок</w:t>
            </w:r>
          </w:p>
        </w:tc>
        <w:tc>
          <w:tcPr>
            <w:tcW w:w="2912" w:type="dxa"/>
            <w:gridSpan w:val="4"/>
          </w:tcPr>
          <w:p w:rsidR="009F7236" w:rsidRPr="00E10D94" w:rsidRDefault="009F723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- 1 </w:t>
            </w:r>
            <w:r w:rsidRPr="00E10D94">
              <w:rPr>
                <w:rFonts w:ascii="Times New Roman" w:hAnsi="Times New Roman"/>
                <w:sz w:val="24"/>
                <w:szCs w:val="24"/>
              </w:rPr>
              <w:br/>
              <w:t>за каждое не исполненное в срок мероприятие</w:t>
            </w:r>
          </w:p>
        </w:tc>
        <w:tc>
          <w:tcPr>
            <w:tcW w:w="1652" w:type="dxa"/>
            <w:gridSpan w:val="3"/>
          </w:tcPr>
          <w:p w:rsidR="009F7236" w:rsidRPr="00E10D94" w:rsidRDefault="0063545A" w:rsidP="00AE26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:rsidR="009F7236" w:rsidRPr="00E10D94" w:rsidRDefault="000804AE" w:rsidP="00AE26F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</w:tcPr>
          <w:p w:rsidR="009F7236" w:rsidRPr="00E10D94" w:rsidRDefault="009F723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36" w:rsidRPr="00E10D94" w:rsidTr="000804AE">
        <w:tblPrEx>
          <w:jc w:val="left"/>
        </w:tblPrEx>
        <w:trPr>
          <w:gridAfter w:val="1"/>
          <w:wAfter w:w="74" w:type="dxa"/>
        </w:trPr>
        <w:tc>
          <w:tcPr>
            <w:tcW w:w="659" w:type="dxa"/>
            <w:gridSpan w:val="3"/>
          </w:tcPr>
          <w:p w:rsidR="009F7236" w:rsidRPr="00E10D94" w:rsidRDefault="009F7236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459" w:type="dxa"/>
            <w:gridSpan w:val="3"/>
          </w:tcPr>
          <w:p w:rsidR="009F7236" w:rsidRPr="00E10D94" w:rsidRDefault="009F7236" w:rsidP="00AE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Сообщения о заключении трудового договора, с бывшим государственным или муниципальным служащим направляются представителю нанимателя (работодателю) государственного (муниципального) служащего в установленный срок </w:t>
            </w:r>
          </w:p>
        </w:tc>
        <w:tc>
          <w:tcPr>
            <w:tcW w:w="952" w:type="dxa"/>
            <w:gridSpan w:val="3"/>
          </w:tcPr>
          <w:p w:rsidR="009F7236" w:rsidRPr="00E10D94" w:rsidRDefault="009F723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:rsidR="009F7236" w:rsidRPr="00E10D94" w:rsidRDefault="009F723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</w:p>
          <w:p w:rsidR="009F7236" w:rsidRPr="00E10D94" w:rsidRDefault="009F723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за каждый факт не направления сообщения </w:t>
            </w:r>
          </w:p>
        </w:tc>
        <w:tc>
          <w:tcPr>
            <w:tcW w:w="1652" w:type="dxa"/>
            <w:gridSpan w:val="3"/>
          </w:tcPr>
          <w:p w:rsidR="009F7236" w:rsidRPr="00E10D94" w:rsidRDefault="0063545A" w:rsidP="00AE26FD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:rsidR="009F7236" w:rsidRPr="00E10D94" w:rsidRDefault="000804AE" w:rsidP="00AE26FD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6" w:type="dxa"/>
          </w:tcPr>
          <w:p w:rsidR="009F7236" w:rsidRPr="00E10D94" w:rsidRDefault="009F723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7236" w:rsidRDefault="009F7236"/>
    <w:p w:rsidR="009F7236" w:rsidRPr="00601E5E" w:rsidRDefault="00460471" w:rsidP="00601E5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9F7236">
        <w:rPr>
          <w:rFonts w:ascii="Times New Roman" w:hAnsi="Times New Roman"/>
        </w:rPr>
        <w:lastRenderedPageBreak/>
        <w:t>12</w:t>
      </w:r>
    </w:p>
    <w:tbl>
      <w:tblPr>
        <w:tblW w:w="1552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534"/>
        <w:gridCol w:w="91"/>
        <w:gridCol w:w="5417"/>
        <w:gridCol w:w="868"/>
        <w:gridCol w:w="112"/>
        <w:gridCol w:w="1974"/>
        <w:gridCol w:w="1602"/>
        <w:gridCol w:w="36"/>
        <w:gridCol w:w="1637"/>
        <w:gridCol w:w="3146"/>
        <w:gridCol w:w="74"/>
      </w:tblGrid>
      <w:tr w:rsidR="009F7236" w:rsidRPr="00E10D94" w:rsidTr="000804AE">
        <w:trPr>
          <w:gridBefore w:val="1"/>
          <w:wBefore w:w="34" w:type="dxa"/>
          <w:trHeight w:val="215"/>
          <w:jc w:val="center"/>
        </w:trPr>
        <w:tc>
          <w:tcPr>
            <w:tcW w:w="625" w:type="dxa"/>
            <w:gridSpan w:val="2"/>
            <w:vMerge w:val="restart"/>
            <w:vAlign w:val="center"/>
          </w:tcPr>
          <w:p w:rsidR="009F7236" w:rsidRPr="00E10D94" w:rsidRDefault="009F7236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17" w:type="dxa"/>
            <w:vMerge w:val="restart"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54" w:type="dxa"/>
            <w:gridSpan w:val="3"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gridSpan w:val="2"/>
            <w:vMerge w:val="restart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637" w:type="dxa"/>
            <w:vMerge w:val="restart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220" w:type="dxa"/>
            <w:gridSpan w:val="2"/>
            <w:vMerge w:val="restart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9F7236" w:rsidRPr="00E10D94" w:rsidTr="000804AE">
        <w:trPr>
          <w:gridBefore w:val="1"/>
          <w:wBefore w:w="34" w:type="dxa"/>
          <w:trHeight w:val="215"/>
          <w:jc w:val="center"/>
        </w:trPr>
        <w:tc>
          <w:tcPr>
            <w:tcW w:w="625" w:type="dxa"/>
            <w:gridSpan w:val="2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17" w:type="dxa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gridSpan w:val="2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236" w:rsidRPr="00E10D94" w:rsidTr="000804AE">
        <w:tblPrEx>
          <w:jc w:val="left"/>
        </w:tblPrEx>
        <w:trPr>
          <w:gridAfter w:val="1"/>
          <w:wAfter w:w="74" w:type="dxa"/>
        </w:trPr>
        <w:tc>
          <w:tcPr>
            <w:tcW w:w="568" w:type="dxa"/>
            <w:gridSpan w:val="2"/>
          </w:tcPr>
          <w:p w:rsidR="009F7236" w:rsidRPr="00E10D94" w:rsidRDefault="009F7236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508" w:type="dxa"/>
            <w:gridSpan w:val="2"/>
          </w:tcPr>
          <w:p w:rsidR="009F7236" w:rsidRPr="00E10D94" w:rsidRDefault="009F7236" w:rsidP="00AE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Доля (процентов) лиц, поступивших на работу в организацию, с которыми работником, в функции которого включено предупреждение коррупции, была проведена беседа (консультация) по вопросам реализации антикоррупционной политики организации (под подпись), от общего числа лиц, поступивших на работу в организацию лиц</w:t>
            </w:r>
          </w:p>
        </w:tc>
        <w:tc>
          <w:tcPr>
            <w:tcW w:w="2954" w:type="dxa"/>
            <w:gridSpan w:val="3"/>
          </w:tcPr>
          <w:p w:rsidR="009F7236" w:rsidRPr="00E10D94" w:rsidRDefault="009F723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 –</w:t>
            </w:r>
            <w:r w:rsidRPr="00E10D94">
              <w:rPr>
                <w:rFonts w:ascii="Times New Roman" w:hAnsi="Times New Roman"/>
                <w:sz w:val="24"/>
                <w:szCs w:val="24"/>
              </w:rPr>
              <w:br/>
              <w:t>если менее 100 %;</w:t>
            </w:r>
          </w:p>
          <w:p w:rsidR="009F7236" w:rsidRPr="00E10D94" w:rsidRDefault="009F723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236" w:rsidRPr="00E10D94" w:rsidRDefault="009F723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1,5 –</w:t>
            </w:r>
            <w:r w:rsidRPr="00E10D94">
              <w:rPr>
                <w:rFonts w:ascii="Times New Roman" w:hAnsi="Times New Roman"/>
                <w:sz w:val="24"/>
                <w:szCs w:val="24"/>
              </w:rPr>
              <w:br/>
              <w:t>если 100 %</w:t>
            </w:r>
          </w:p>
        </w:tc>
        <w:tc>
          <w:tcPr>
            <w:tcW w:w="1602" w:type="dxa"/>
          </w:tcPr>
          <w:p w:rsidR="009F7236" w:rsidRPr="00E10D94" w:rsidRDefault="0063545A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73" w:type="dxa"/>
            <w:gridSpan w:val="2"/>
          </w:tcPr>
          <w:p w:rsidR="009F7236" w:rsidRPr="00E10D94" w:rsidRDefault="00A86B57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146" w:type="dxa"/>
          </w:tcPr>
          <w:p w:rsidR="009F7236" w:rsidRPr="00E10D94" w:rsidRDefault="009F723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36" w:rsidRPr="00E10D94" w:rsidTr="000804AE">
        <w:tblPrEx>
          <w:jc w:val="left"/>
        </w:tblPrEx>
        <w:trPr>
          <w:gridAfter w:val="1"/>
          <w:wAfter w:w="74" w:type="dxa"/>
        </w:trPr>
        <w:tc>
          <w:tcPr>
            <w:tcW w:w="568" w:type="dxa"/>
            <w:gridSpan w:val="2"/>
          </w:tcPr>
          <w:p w:rsidR="009F7236" w:rsidRPr="00E10D94" w:rsidRDefault="009F7236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508" w:type="dxa"/>
            <w:gridSpan w:val="2"/>
          </w:tcPr>
          <w:p w:rsidR="009F7236" w:rsidRPr="00E10D94" w:rsidRDefault="009F7236" w:rsidP="00AE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Наличие возможности получить консультацию по вопросам предупреждения коррупции в дистанционном режиме (консультации предоставляются по электронной почте или с использованием специальной электронной формы)</w:t>
            </w:r>
          </w:p>
        </w:tc>
        <w:tc>
          <w:tcPr>
            <w:tcW w:w="868" w:type="dxa"/>
          </w:tcPr>
          <w:p w:rsidR="009F7236" w:rsidRPr="00E10D94" w:rsidRDefault="009F7236" w:rsidP="00AE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086" w:type="dxa"/>
            <w:gridSpan w:val="2"/>
          </w:tcPr>
          <w:p w:rsidR="009F7236" w:rsidRPr="00E10D94" w:rsidRDefault="009F7236" w:rsidP="00AE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</w:tcPr>
          <w:p w:rsidR="009F7236" w:rsidRPr="00E10D94" w:rsidRDefault="0063545A" w:rsidP="00AE26FD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673" w:type="dxa"/>
            <w:gridSpan w:val="2"/>
          </w:tcPr>
          <w:p w:rsidR="009F7236" w:rsidRPr="00E10D94" w:rsidRDefault="00A86B57" w:rsidP="00AE26FD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146" w:type="dxa"/>
          </w:tcPr>
          <w:p w:rsidR="009F7236" w:rsidRPr="00E10D94" w:rsidRDefault="009F723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36" w:rsidRPr="00E10D94" w:rsidTr="000804AE">
        <w:tblPrEx>
          <w:jc w:val="left"/>
        </w:tblPrEx>
        <w:trPr>
          <w:gridAfter w:val="1"/>
          <w:wAfter w:w="74" w:type="dxa"/>
        </w:trPr>
        <w:tc>
          <w:tcPr>
            <w:tcW w:w="568" w:type="dxa"/>
            <w:gridSpan w:val="2"/>
          </w:tcPr>
          <w:p w:rsidR="009F7236" w:rsidRPr="00E10D94" w:rsidRDefault="009F7236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508" w:type="dxa"/>
            <w:gridSpan w:val="2"/>
          </w:tcPr>
          <w:p w:rsidR="009F7236" w:rsidRPr="00E10D94" w:rsidRDefault="009F7236" w:rsidP="00AE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Доля (процентов) уведомлений о фактах обращения в целях склонения работника организации к совершению коррупционных правонарушений, по которым подразделением (работником) в функции которых включено предупреждение коррупции организована соответствующая проверка, от общего числа вышеуказанных уведомлений </w:t>
            </w:r>
          </w:p>
          <w:p w:rsidR="009F7236" w:rsidRPr="00E10D94" w:rsidRDefault="009F7236" w:rsidP="00AE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(если указанные уведомления не поступали, то ставится максимальный балл)</w:t>
            </w:r>
          </w:p>
        </w:tc>
        <w:tc>
          <w:tcPr>
            <w:tcW w:w="2954" w:type="dxa"/>
            <w:gridSpan w:val="3"/>
          </w:tcPr>
          <w:p w:rsidR="009F7236" w:rsidRPr="00E10D94" w:rsidRDefault="009F7236" w:rsidP="00AE26F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 –</w:t>
            </w:r>
            <w:r w:rsidRPr="00E10D94">
              <w:rPr>
                <w:rFonts w:ascii="Times New Roman" w:hAnsi="Times New Roman"/>
                <w:sz w:val="24"/>
                <w:szCs w:val="24"/>
              </w:rPr>
              <w:br/>
              <w:t xml:space="preserve">если менее </w:t>
            </w:r>
          </w:p>
          <w:p w:rsidR="009F7236" w:rsidRPr="00E10D94" w:rsidRDefault="009F7236" w:rsidP="00AE26F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100 %;</w:t>
            </w:r>
          </w:p>
          <w:p w:rsidR="009F7236" w:rsidRPr="00E10D94" w:rsidRDefault="009F7236" w:rsidP="00AE26F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236" w:rsidRPr="00E10D94" w:rsidRDefault="009F723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1,5 –</w:t>
            </w:r>
            <w:r w:rsidRPr="00E10D94">
              <w:rPr>
                <w:rFonts w:ascii="Times New Roman" w:hAnsi="Times New Roman"/>
                <w:sz w:val="24"/>
                <w:szCs w:val="24"/>
              </w:rPr>
              <w:br/>
              <w:t>если 100 %</w:t>
            </w:r>
          </w:p>
        </w:tc>
        <w:tc>
          <w:tcPr>
            <w:tcW w:w="1602" w:type="dxa"/>
          </w:tcPr>
          <w:p w:rsidR="009F7236" w:rsidRPr="00E10D94" w:rsidRDefault="0063545A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73" w:type="dxa"/>
            <w:gridSpan w:val="2"/>
          </w:tcPr>
          <w:p w:rsidR="009F7236" w:rsidRPr="00E10D94" w:rsidRDefault="00A86B57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146" w:type="dxa"/>
          </w:tcPr>
          <w:p w:rsidR="009F7236" w:rsidRPr="00E10D94" w:rsidRDefault="009F723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36" w:rsidRPr="00E10D94" w:rsidTr="000804AE">
        <w:tblPrEx>
          <w:jc w:val="left"/>
        </w:tblPrEx>
        <w:trPr>
          <w:gridAfter w:val="1"/>
          <w:wAfter w:w="74" w:type="dxa"/>
        </w:trPr>
        <w:tc>
          <w:tcPr>
            <w:tcW w:w="568" w:type="dxa"/>
            <w:gridSpan w:val="2"/>
          </w:tcPr>
          <w:p w:rsidR="009F7236" w:rsidRPr="00E10D94" w:rsidRDefault="009F7236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508" w:type="dxa"/>
            <w:gridSpan w:val="2"/>
          </w:tcPr>
          <w:p w:rsidR="009F7236" w:rsidRPr="00E10D94" w:rsidRDefault="009F7236" w:rsidP="00AE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Доля (процентов) работников, замещающих коррупционно-опасные должности, ознакомленных с нормативными правовыми актами, локальными правовыми актами организации в сфере противодействия коррупции (под подпись), от общего числа указанных работников</w:t>
            </w:r>
          </w:p>
        </w:tc>
        <w:tc>
          <w:tcPr>
            <w:tcW w:w="2954" w:type="dxa"/>
            <w:gridSpan w:val="3"/>
          </w:tcPr>
          <w:p w:rsidR="009F7236" w:rsidRPr="00E10D94" w:rsidRDefault="009F723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 –</w:t>
            </w:r>
            <w:r w:rsidRPr="00E10D94">
              <w:rPr>
                <w:rFonts w:ascii="Times New Roman" w:hAnsi="Times New Roman"/>
                <w:sz w:val="24"/>
                <w:szCs w:val="24"/>
              </w:rPr>
              <w:br/>
              <w:t>менее 75 %;</w:t>
            </w:r>
          </w:p>
          <w:p w:rsidR="009F7236" w:rsidRPr="00E10D94" w:rsidRDefault="009F723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236" w:rsidRPr="00E10D94" w:rsidRDefault="009F723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0,7 –</w:t>
            </w:r>
            <w:r w:rsidRPr="00E10D94">
              <w:rPr>
                <w:rFonts w:ascii="Times New Roman" w:hAnsi="Times New Roman"/>
                <w:sz w:val="24"/>
                <w:szCs w:val="24"/>
              </w:rPr>
              <w:br/>
              <w:t>если от 75 % до 85 %;</w:t>
            </w:r>
          </w:p>
          <w:p w:rsidR="009F7236" w:rsidRPr="00E10D94" w:rsidRDefault="009F723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236" w:rsidRPr="00E10D94" w:rsidRDefault="009F723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1,5 –</w:t>
            </w:r>
          </w:p>
          <w:p w:rsidR="009F7236" w:rsidRPr="00E10D94" w:rsidRDefault="009F7236" w:rsidP="00AE26FD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если 85 % и более</w:t>
            </w:r>
          </w:p>
        </w:tc>
        <w:tc>
          <w:tcPr>
            <w:tcW w:w="1602" w:type="dxa"/>
          </w:tcPr>
          <w:p w:rsidR="009F7236" w:rsidRPr="00E10D94" w:rsidRDefault="0063545A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673" w:type="dxa"/>
            <w:gridSpan w:val="2"/>
          </w:tcPr>
          <w:p w:rsidR="009F7236" w:rsidRPr="00E10D94" w:rsidRDefault="00A86B57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146" w:type="dxa"/>
          </w:tcPr>
          <w:p w:rsidR="009F7236" w:rsidRPr="00E10D94" w:rsidRDefault="009F723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0471" w:rsidRDefault="00460471"/>
    <w:p w:rsidR="009F7236" w:rsidRDefault="00460471">
      <w:r>
        <w:br w:type="page"/>
      </w:r>
    </w:p>
    <w:p w:rsidR="009F7236" w:rsidRPr="00601E5E" w:rsidRDefault="009F7236" w:rsidP="00601E5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</w:p>
    <w:tbl>
      <w:tblPr>
        <w:tblW w:w="1552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534"/>
        <w:gridCol w:w="91"/>
        <w:gridCol w:w="5437"/>
        <w:gridCol w:w="22"/>
        <w:gridCol w:w="938"/>
        <w:gridCol w:w="518"/>
        <w:gridCol w:w="1357"/>
        <w:gridCol w:w="99"/>
        <w:gridCol w:w="1638"/>
        <w:gridCol w:w="14"/>
        <w:gridCol w:w="1509"/>
        <w:gridCol w:w="114"/>
        <w:gridCol w:w="3146"/>
        <w:gridCol w:w="74"/>
      </w:tblGrid>
      <w:tr w:rsidR="009F7236" w:rsidRPr="00E10D94" w:rsidTr="00A86B57">
        <w:trPr>
          <w:gridBefore w:val="1"/>
          <w:wBefore w:w="34" w:type="dxa"/>
          <w:trHeight w:val="215"/>
          <w:jc w:val="center"/>
        </w:trPr>
        <w:tc>
          <w:tcPr>
            <w:tcW w:w="625" w:type="dxa"/>
            <w:gridSpan w:val="2"/>
            <w:vMerge w:val="restart"/>
            <w:vAlign w:val="center"/>
          </w:tcPr>
          <w:p w:rsidR="009F7236" w:rsidRPr="00E10D94" w:rsidRDefault="009F7236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59" w:type="dxa"/>
            <w:gridSpan w:val="2"/>
            <w:vMerge w:val="restart"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12" w:type="dxa"/>
            <w:gridSpan w:val="4"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637" w:type="dxa"/>
            <w:gridSpan w:val="3"/>
            <w:vMerge w:val="restart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220" w:type="dxa"/>
            <w:gridSpan w:val="2"/>
            <w:vMerge w:val="restart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9F7236" w:rsidRPr="00E10D94" w:rsidTr="00A86B57">
        <w:trPr>
          <w:gridBefore w:val="1"/>
          <w:wBefore w:w="34" w:type="dxa"/>
          <w:trHeight w:val="215"/>
          <w:jc w:val="center"/>
        </w:trPr>
        <w:tc>
          <w:tcPr>
            <w:tcW w:w="625" w:type="dxa"/>
            <w:gridSpan w:val="2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9" w:type="dxa"/>
            <w:gridSpan w:val="2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gridSpan w:val="3"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236" w:rsidRPr="00E10D94" w:rsidTr="00A86B57">
        <w:tblPrEx>
          <w:jc w:val="left"/>
        </w:tblPrEx>
        <w:trPr>
          <w:gridAfter w:val="1"/>
          <w:wAfter w:w="74" w:type="dxa"/>
        </w:trPr>
        <w:tc>
          <w:tcPr>
            <w:tcW w:w="568" w:type="dxa"/>
            <w:gridSpan w:val="2"/>
          </w:tcPr>
          <w:p w:rsidR="009F7236" w:rsidRPr="00E10D94" w:rsidRDefault="009F7236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5528" w:type="dxa"/>
            <w:gridSpan w:val="2"/>
          </w:tcPr>
          <w:p w:rsidR="009F7236" w:rsidRPr="00E10D94" w:rsidRDefault="009F7236" w:rsidP="00AE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Проведение лекций, семинаров и иных обучающих мероприятий с работниками организации, замещающими коррупционно-опасные должности  </w:t>
            </w:r>
          </w:p>
        </w:tc>
        <w:tc>
          <w:tcPr>
            <w:tcW w:w="2835" w:type="dxa"/>
            <w:gridSpan w:val="4"/>
          </w:tcPr>
          <w:p w:rsidR="009F7236" w:rsidRPr="00E10D94" w:rsidRDefault="009F723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 w:rsidRPr="00E10D94">
              <w:rPr>
                <w:rFonts w:ascii="Times New Roman" w:hAnsi="Times New Roman"/>
                <w:sz w:val="24"/>
                <w:szCs w:val="24"/>
              </w:rPr>
              <w:br/>
              <w:t>если мероприятия не проводились;</w:t>
            </w:r>
          </w:p>
          <w:p w:rsidR="009F7236" w:rsidRPr="00E10D94" w:rsidRDefault="009F723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236" w:rsidRPr="00E10D94" w:rsidRDefault="009F723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0,5 – </w:t>
            </w:r>
          </w:p>
          <w:p w:rsidR="009F7236" w:rsidRPr="00E10D94" w:rsidRDefault="009F723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если проведено 1 мероприятие</w:t>
            </w:r>
          </w:p>
          <w:p w:rsidR="009F7236" w:rsidRPr="00E10D94" w:rsidRDefault="009F723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236" w:rsidRPr="00E10D94" w:rsidRDefault="009F723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 –</w:t>
            </w:r>
            <w:r w:rsidRPr="00E10D94">
              <w:rPr>
                <w:rFonts w:ascii="Times New Roman" w:hAnsi="Times New Roman"/>
                <w:sz w:val="24"/>
                <w:szCs w:val="24"/>
              </w:rPr>
              <w:br/>
              <w:t>если проведено 2 и более мероприятий</w:t>
            </w:r>
          </w:p>
          <w:p w:rsidR="009F7236" w:rsidRPr="00E10D94" w:rsidRDefault="009F723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3"/>
          </w:tcPr>
          <w:p w:rsidR="009F7236" w:rsidRPr="00E10D94" w:rsidRDefault="00E74E8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9" w:type="dxa"/>
          </w:tcPr>
          <w:p w:rsidR="009F7236" w:rsidRPr="00E10D94" w:rsidRDefault="00E74E8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9F7236" w:rsidRPr="00E10D94" w:rsidRDefault="009F723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36" w:rsidRPr="00E10D94" w:rsidTr="00A86B57">
        <w:tblPrEx>
          <w:jc w:val="left"/>
        </w:tblPrEx>
        <w:trPr>
          <w:gridAfter w:val="1"/>
          <w:wAfter w:w="74" w:type="dxa"/>
        </w:trPr>
        <w:tc>
          <w:tcPr>
            <w:tcW w:w="568" w:type="dxa"/>
            <w:gridSpan w:val="2"/>
          </w:tcPr>
          <w:p w:rsidR="009F7236" w:rsidRPr="00E10D94" w:rsidRDefault="009F7236" w:rsidP="00AE26FD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5528" w:type="dxa"/>
            <w:gridSpan w:val="2"/>
          </w:tcPr>
          <w:p w:rsidR="009F7236" w:rsidRPr="00E10D94" w:rsidRDefault="009F7236" w:rsidP="00AE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8"/>
              </w:rPr>
              <w:t>Разработка памяток, пособий и иных методических материалов</w:t>
            </w:r>
          </w:p>
        </w:tc>
        <w:tc>
          <w:tcPr>
            <w:tcW w:w="1478" w:type="dxa"/>
            <w:gridSpan w:val="3"/>
          </w:tcPr>
          <w:p w:rsidR="009F7236" w:rsidRPr="00E10D94" w:rsidRDefault="009F7236" w:rsidP="00AE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357" w:type="dxa"/>
          </w:tcPr>
          <w:p w:rsidR="009F7236" w:rsidRPr="00E10D94" w:rsidRDefault="009F7236" w:rsidP="00AE2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51" w:type="dxa"/>
            <w:gridSpan w:val="3"/>
          </w:tcPr>
          <w:p w:rsidR="009F7236" w:rsidRPr="00E10D94" w:rsidRDefault="0063545A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509" w:type="dxa"/>
          </w:tcPr>
          <w:p w:rsidR="009F7236" w:rsidRPr="00E10D94" w:rsidRDefault="00A86B57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260" w:type="dxa"/>
            <w:gridSpan w:val="2"/>
          </w:tcPr>
          <w:p w:rsidR="009F7236" w:rsidRPr="00E10D94" w:rsidRDefault="009F723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36" w:rsidRPr="00E10D94" w:rsidTr="00A86B57">
        <w:tblPrEx>
          <w:jc w:val="left"/>
        </w:tblPrEx>
        <w:trPr>
          <w:gridAfter w:val="1"/>
          <w:wAfter w:w="74" w:type="dxa"/>
        </w:trPr>
        <w:tc>
          <w:tcPr>
            <w:tcW w:w="568" w:type="dxa"/>
            <w:gridSpan w:val="2"/>
          </w:tcPr>
          <w:p w:rsidR="009F7236" w:rsidRPr="00E10D94" w:rsidRDefault="009F7236" w:rsidP="009B51D1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5528" w:type="dxa"/>
            <w:gridSpan w:val="2"/>
          </w:tcPr>
          <w:p w:rsidR="009F7236" w:rsidRPr="00E10D94" w:rsidRDefault="009F7236" w:rsidP="009B51D1">
            <w:pPr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Факты возбуждения в отношении работников организации дел о привлечении к уголовной ответственности за совершение преступлений коррупционной направленности, основанием для возбуждения которых послужили не материалы подразделения (работника) в функции которого включено предупреждение коррупции</w:t>
            </w:r>
          </w:p>
        </w:tc>
        <w:tc>
          <w:tcPr>
            <w:tcW w:w="2835" w:type="dxa"/>
            <w:gridSpan w:val="4"/>
          </w:tcPr>
          <w:p w:rsidR="009F7236" w:rsidRPr="00E10D94" w:rsidRDefault="009F7236" w:rsidP="009B5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– 5,</w:t>
            </w:r>
          </w:p>
          <w:p w:rsidR="009F7236" w:rsidRPr="00E10D94" w:rsidRDefault="009F7236" w:rsidP="009B5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за каждый факт возбуждения уголовного дела</w:t>
            </w:r>
          </w:p>
        </w:tc>
        <w:tc>
          <w:tcPr>
            <w:tcW w:w="1751" w:type="dxa"/>
            <w:gridSpan w:val="3"/>
          </w:tcPr>
          <w:p w:rsidR="009F7236" w:rsidRPr="00E10D94" w:rsidRDefault="0063545A" w:rsidP="009B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09" w:type="dxa"/>
          </w:tcPr>
          <w:p w:rsidR="009F7236" w:rsidRPr="00E10D94" w:rsidRDefault="00A86B57" w:rsidP="009B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gridSpan w:val="2"/>
          </w:tcPr>
          <w:p w:rsidR="009F7236" w:rsidRPr="00E10D94" w:rsidRDefault="009F7236" w:rsidP="009B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236" w:rsidRPr="00E10D94" w:rsidRDefault="009F7236" w:rsidP="009B5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36" w:rsidRPr="00E10D94" w:rsidTr="00A86B57">
        <w:tblPrEx>
          <w:jc w:val="left"/>
        </w:tblPrEx>
        <w:trPr>
          <w:gridAfter w:val="1"/>
          <w:wAfter w:w="74" w:type="dxa"/>
        </w:trPr>
        <w:tc>
          <w:tcPr>
            <w:tcW w:w="568" w:type="dxa"/>
            <w:gridSpan w:val="2"/>
          </w:tcPr>
          <w:p w:rsidR="009F7236" w:rsidRPr="00E10D94" w:rsidRDefault="009F7236" w:rsidP="00346DF7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5528" w:type="dxa"/>
            <w:gridSpan w:val="2"/>
          </w:tcPr>
          <w:p w:rsidR="009F7236" w:rsidRPr="00E10D94" w:rsidRDefault="009F7236" w:rsidP="0034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Доля (процентов) случаев возможности возникновения (возникновения) конфликта интересов, выявленных подразделением (специалистом), к общему количеству случаев возможности возникновения (возникновения) конфликта интересов в организации</w:t>
            </w:r>
          </w:p>
          <w:p w:rsidR="009F7236" w:rsidRPr="00E10D94" w:rsidRDefault="009F7236" w:rsidP="00346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9F7236" w:rsidRPr="00E10D94" w:rsidRDefault="009F7236" w:rsidP="00346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 –</w:t>
            </w:r>
            <w:r w:rsidRPr="00E10D94">
              <w:rPr>
                <w:rFonts w:ascii="Times New Roman" w:hAnsi="Times New Roman"/>
                <w:sz w:val="24"/>
                <w:szCs w:val="24"/>
              </w:rPr>
              <w:br/>
              <w:t>если менее 90 %;</w:t>
            </w:r>
          </w:p>
          <w:p w:rsidR="009F7236" w:rsidRPr="00E10D94" w:rsidRDefault="009F7236" w:rsidP="00346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236" w:rsidRPr="00E10D94" w:rsidRDefault="009F7236" w:rsidP="00346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 –</w:t>
            </w:r>
            <w:r w:rsidRPr="00E10D94">
              <w:rPr>
                <w:rFonts w:ascii="Times New Roman" w:hAnsi="Times New Roman"/>
                <w:sz w:val="24"/>
                <w:szCs w:val="24"/>
              </w:rPr>
              <w:br/>
              <w:t>если 90 % и более</w:t>
            </w:r>
          </w:p>
        </w:tc>
        <w:tc>
          <w:tcPr>
            <w:tcW w:w="1751" w:type="dxa"/>
            <w:gridSpan w:val="3"/>
          </w:tcPr>
          <w:p w:rsidR="009F7236" w:rsidRPr="00E10D94" w:rsidRDefault="00A86B57" w:rsidP="00346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9" w:type="dxa"/>
          </w:tcPr>
          <w:p w:rsidR="009F7236" w:rsidRPr="00E10D94" w:rsidRDefault="00A86B57" w:rsidP="00346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gridSpan w:val="2"/>
          </w:tcPr>
          <w:p w:rsidR="009F7236" w:rsidRPr="00E10D94" w:rsidRDefault="009F7236" w:rsidP="00346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0471" w:rsidRDefault="00460471"/>
    <w:p w:rsidR="009F7236" w:rsidRDefault="00460471">
      <w:r>
        <w:br w:type="page"/>
      </w:r>
    </w:p>
    <w:p w:rsidR="009F7236" w:rsidRPr="00601E5E" w:rsidRDefault="009F7236" w:rsidP="00601E5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</w:p>
    <w:tbl>
      <w:tblPr>
        <w:tblW w:w="1552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534"/>
        <w:gridCol w:w="91"/>
        <w:gridCol w:w="5437"/>
        <w:gridCol w:w="8"/>
        <w:gridCol w:w="952"/>
        <w:gridCol w:w="1875"/>
        <w:gridCol w:w="99"/>
        <w:gridCol w:w="1602"/>
        <w:gridCol w:w="36"/>
        <w:gridCol w:w="1523"/>
        <w:gridCol w:w="114"/>
        <w:gridCol w:w="3146"/>
        <w:gridCol w:w="74"/>
      </w:tblGrid>
      <w:tr w:rsidR="009F7236" w:rsidRPr="00E10D94" w:rsidTr="00A86B57">
        <w:trPr>
          <w:gridBefore w:val="1"/>
          <w:wBefore w:w="34" w:type="dxa"/>
          <w:trHeight w:val="215"/>
          <w:jc w:val="center"/>
        </w:trPr>
        <w:tc>
          <w:tcPr>
            <w:tcW w:w="625" w:type="dxa"/>
            <w:gridSpan w:val="2"/>
            <w:vMerge w:val="restart"/>
            <w:vAlign w:val="center"/>
          </w:tcPr>
          <w:p w:rsidR="009F7236" w:rsidRPr="00E10D94" w:rsidRDefault="009F7236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5" w:type="dxa"/>
            <w:gridSpan w:val="2"/>
            <w:vMerge w:val="restart"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6" w:type="dxa"/>
            <w:gridSpan w:val="3"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gridSpan w:val="2"/>
            <w:vMerge w:val="restart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637" w:type="dxa"/>
            <w:gridSpan w:val="2"/>
            <w:vMerge w:val="restart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220" w:type="dxa"/>
            <w:gridSpan w:val="2"/>
            <w:vMerge w:val="restart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9F7236" w:rsidRPr="00E10D94" w:rsidTr="00A86B57">
        <w:trPr>
          <w:gridBefore w:val="1"/>
          <w:wBefore w:w="34" w:type="dxa"/>
          <w:trHeight w:val="215"/>
          <w:jc w:val="center"/>
        </w:trPr>
        <w:tc>
          <w:tcPr>
            <w:tcW w:w="625" w:type="dxa"/>
            <w:gridSpan w:val="2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  <w:gridSpan w:val="2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gridSpan w:val="2"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gridSpan w:val="2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236" w:rsidRPr="00E10D94" w:rsidTr="00A86B57">
        <w:tblPrEx>
          <w:jc w:val="left"/>
        </w:tblPrEx>
        <w:trPr>
          <w:gridAfter w:val="1"/>
          <w:wAfter w:w="74" w:type="dxa"/>
        </w:trPr>
        <w:tc>
          <w:tcPr>
            <w:tcW w:w="568" w:type="dxa"/>
            <w:gridSpan w:val="2"/>
          </w:tcPr>
          <w:p w:rsidR="009F7236" w:rsidRPr="00E10D94" w:rsidRDefault="009F7236" w:rsidP="00346DF7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5528" w:type="dxa"/>
            <w:gridSpan w:val="2"/>
          </w:tcPr>
          <w:p w:rsidR="009F7236" w:rsidRPr="00E10D94" w:rsidRDefault="009F7236" w:rsidP="00346D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6DF7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мер дисциплинарной ответственности 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работнику организации</w:t>
            </w:r>
            <w:r w:rsidRPr="00346DF7">
              <w:rPr>
                <w:rFonts w:ascii="Times New Roman" w:hAnsi="Times New Roman"/>
                <w:bCs/>
                <w:sz w:val="24"/>
                <w:szCs w:val="24"/>
              </w:rPr>
              <w:t xml:space="preserve">, сообщившему в правоохранительные или иные государственные органы или средства массовой информации о ставших ему известными фактах коррупции,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осуществлено с нарушением требований локального правового акта</w:t>
            </w:r>
            <w:r w:rsidRPr="00346D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организации </w:t>
            </w: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об утверждении процедуры защиты работников, сообщивших о коррупционных правонарушениях в деятельности организации от формальных и неформальных санкций</w:t>
            </w:r>
          </w:p>
        </w:tc>
        <w:tc>
          <w:tcPr>
            <w:tcW w:w="2835" w:type="dxa"/>
            <w:gridSpan w:val="3"/>
          </w:tcPr>
          <w:p w:rsidR="009F7236" w:rsidRPr="00E10D94" w:rsidRDefault="009F7236" w:rsidP="00346D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– 3</w:t>
            </w:r>
            <w:r w:rsidRPr="00E10D94">
              <w:rPr>
                <w:rFonts w:ascii="Times New Roman" w:hAnsi="Times New Roman"/>
                <w:sz w:val="24"/>
                <w:szCs w:val="24"/>
              </w:rPr>
              <w:br/>
              <w:t>за каждый имеющийся факт</w:t>
            </w:r>
          </w:p>
        </w:tc>
        <w:tc>
          <w:tcPr>
            <w:tcW w:w="1701" w:type="dxa"/>
            <w:gridSpan w:val="2"/>
          </w:tcPr>
          <w:p w:rsidR="009F7236" w:rsidRPr="00E10D94" w:rsidRDefault="00A86B57" w:rsidP="00346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9F7236" w:rsidRPr="00E10D94" w:rsidRDefault="00A86B57" w:rsidP="00346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gridSpan w:val="2"/>
          </w:tcPr>
          <w:p w:rsidR="009F7236" w:rsidRPr="00E10D94" w:rsidRDefault="009F7236" w:rsidP="00346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36" w:rsidRPr="00E10D94" w:rsidTr="00A86B57">
        <w:tblPrEx>
          <w:jc w:val="left"/>
        </w:tblPrEx>
        <w:trPr>
          <w:gridAfter w:val="1"/>
          <w:wAfter w:w="74" w:type="dxa"/>
        </w:trPr>
        <w:tc>
          <w:tcPr>
            <w:tcW w:w="568" w:type="dxa"/>
            <w:gridSpan w:val="2"/>
          </w:tcPr>
          <w:p w:rsidR="009F7236" w:rsidRPr="00E10D94" w:rsidRDefault="009F7236" w:rsidP="00775CF7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5528" w:type="dxa"/>
            <w:gridSpan w:val="2"/>
          </w:tcPr>
          <w:p w:rsidR="009F7236" w:rsidRPr="00E10D94" w:rsidRDefault="009F7236" w:rsidP="00775C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  <w:u w:color="000000"/>
              </w:rPr>
              <w:t>Количество случаев восстановления работников организации, отмены приказа о наложении взыскания по результатам оспаривания взысканий за нарушение требований локальных правовых актов по предупреждению коррупции в организации по причине нарушения порядка привлечения к ответственности (несоблюдение сроков привлечения к ответственности, нарушение процедуры наложения взыскания и т.д.), незаконности принятия решения о наложении взыскания и т.д.</w:t>
            </w:r>
          </w:p>
        </w:tc>
        <w:tc>
          <w:tcPr>
            <w:tcW w:w="2835" w:type="dxa"/>
            <w:gridSpan w:val="3"/>
          </w:tcPr>
          <w:p w:rsidR="009F7236" w:rsidRPr="00E10D94" w:rsidRDefault="009F7236" w:rsidP="00775C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– 2</w:t>
            </w:r>
            <w:r w:rsidRPr="00E10D94">
              <w:rPr>
                <w:rFonts w:ascii="Times New Roman" w:hAnsi="Times New Roman"/>
                <w:sz w:val="24"/>
                <w:szCs w:val="24"/>
              </w:rPr>
              <w:br/>
              <w:t>за каждый случай</w:t>
            </w:r>
          </w:p>
        </w:tc>
        <w:tc>
          <w:tcPr>
            <w:tcW w:w="1701" w:type="dxa"/>
            <w:gridSpan w:val="2"/>
          </w:tcPr>
          <w:p w:rsidR="009F7236" w:rsidRPr="00E10D94" w:rsidRDefault="00A86B57" w:rsidP="00775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9F7236" w:rsidRPr="00E10D94" w:rsidRDefault="00A86B57" w:rsidP="00775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gridSpan w:val="2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36" w:rsidRPr="00E10D94" w:rsidTr="00A86B57">
        <w:tblPrEx>
          <w:jc w:val="left"/>
        </w:tblPrEx>
        <w:trPr>
          <w:gridAfter w:val="1"/>
          <w:wAfter w:w="74" w:type="dxa"/>
        </w:trPr>
        <w:tc>
          <w:tcPr>
            <w:tcW w:w="568" w:type="dxa"/>
            <w:gridSpan w:val="2"/>
          </w:tcPr>
          <w:p w:rsidR="009F7236" w:rsidRPr="00E10D94" w:rsidRDefault="009F7236" w:rsidP="00DD097B">
            <w:pPr>
              <w:pStyle w:val="a3"/>
              <w:tabs>
                <w:tab w:val="left" w:pos="318"/>
              </w:tabs>
              <w:spacing w:after="0" w:line="240" w:lineRule="auto"/>
              <w:ind w:left="-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5528" w:type="dxa"/>
            <w:gridSpan w:val="2"/>
          </w:tcPr>
          <w:p w:rsidR="009F7236" w:rsidRPr="00E10D94" w:rsidRDefault="009F7236" w:rsidP="00DD09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  <w:u w:color="000000"/>
              </w:rPr>
              <w:t>Количество представлений прокурора внесенных органу власти, органу местного самоуправления, руководителю организации (иному должностному лицу) по фактам нарушений законодательства о противодействии коррупции (в том числе локальных актов организации), по результатам рассмотрения которых представления прокурора удовлетворены</w:t>
            </w:r>
          </w:p>
        </w:tc>
        <w:tc>
          <w:tcPr>
            <w:tcW w:w="2835" w:type="dxa"/>
            <w:gridSpan w:val="3"/>
          </w:tcPr>
          <w:p w:rsidR="009F7236" w:rsidRPr="00E10D94" w:rsidRDefault="009F7236" w:rsidP="00025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– 2</w:t>
            </w:r>
          </w:p>
          <w:p w:rsidR="009F7236" w:rsidRPr="00E10D94" w:rsidRDefault="009F7236" w:rsidP="000256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br/>
              <w:t>за каждое внесенное представление</w:t>
            </w:r>
          </w:p>
        </w:tc>
        <w:tc>
          <w:tcPr>
            <w:tcW w:w="1701" w:type="dxa"/>
            <w:gridSpan w:val="2"/>
          </w:tcPr>
          <w:p w:rsidR="009F7236" w:rsidRPr="00E10D94" w:rsidRDefault="00A86B57" w:rsidP="00DD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9F7236" w:rsidRPr="00E10D94" w:rsidRDefault="00A86B57" w:rsidP="00DD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gridSpan w:val="2"/>
          </w:tcPr>
          <w:p w:rsidR="009F7236" w:rsidRPr="00E10D94" w:rsidRDefault="009F7236" w:rsidP="00DD09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7236" w:rsidRPr="00601E5E" w:rsidRDefault="009F7236" w:rsidP="00775C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15</w:t>
      </w:r>
    </w:p>
    <w:tbl>
      <w:tblPr>
        <w:tblW w:w="1559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607"/>
        <w:gridCol w:w="17"/>
        <w:gridCol w:w="5443"/>
        <w:gridCol w:w="12"/>
        <w:gridCol w:w="826"/>
        <w:gridCol w:w="114"/>
        <w:gridCol w:w="1974"/>
        <w:gridCol w:w="1638"/>
        <w:gridCol w:w="14"/>
        <w:gridCol w:w="1623"/>
        <w:gridCol w:w="3149"/>
        <w:gridCol w:w="144"/>
      </w:tblGrid>
      <w:tr w:rsidR="009F7236" w:rsidRPr="00E10D94" w:rsidTr="00A86B57">
        <w:trPr>
          <w:gridBefore w:val="1"/>
          <w:wBefore w:w="34" w:type="dxa"/>
          <w:trHeight w:val="215"/>
          <w:jc w:val="center"/>
        </w:trPr>
        <w:tc>
          <w:tcPr>
            <w:tcW w:w="624" w:type="dxa"/>
            <w:gridSpan w:val="2"/>
            <w:vMerge w:val="restart"/>
            <w:vAlign w:val="center"/>
          </w:tcPr>
          <w:p w:rsidR="009F7236" w:rsidRPr="00E10D94" w:rsidRDefault="009F7236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10D94">
              <w:rPr>
                <w:rFonts w:ascii="Times New Roman" w:hAnsi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5443" w:type="dxa"/>
            <w:vMerge w:val="restart"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10D94">
              <w:rPr>
                <w:rFonts w:ascii="Times New Roman" w:hAnsi="Times New Roman"/>
                <w:b/>
                <w:sz w:val="23"/>
                <w:szCs w:val="23"/>
              </w:rPr>
              <w:t>Наименование показателя</w:t>
            </w:r>
          </w:p>
        </w:tc>
        <w:tc>
          <w:tcPr>
            <w:tcW w:w="2926" w:type="dxa"/>
            <w:gridSpan w:val="4"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10D94">
              <w:rPr>
                <w:rFonts w:ascii="Times New Roman" w:hAnsi="Times New Roman"/>
                <w:b/>
                <w:sz w:val="23"/>
                <w:szCs w:val="23"/>
              </w:rPr>
              <w:t xml:space="preserve">Критерии оценки </w:t>
            </w:r>
          </w:p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10D94">
              <w:rPr>
                <w:rFonts w:ascii="Times New Roman" w:hAnsi="Times New Roman"/>
                <w:b/>
                <w:sz w:val="23"/>
                <w:szCs w:val="23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10D94">
              <w:rPr>
                <w:rFonts w:ascii="Times New Roman" w:hAnsi="Times New Roman"/>
                <w:b/>
                <w:sz w:val="23"/>
                <w:szCs w:val="23"/>
              </w:rPr>
              <w:t>Показатель организации</w:t>
            </w:r>
          </w:p>
        </w:tc>
        <w:tc>
          <w:tcPr>
            <w:tcW w:w="1637" w:type="dxa"/>
            <w:gridSpan w:val="2"/>
            <w:vMerge w:val="restart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10D94">
              <w:rPr>
                <w:rFonts w:ascii="Times New Roman" w:hAnsi="Times New Roman"/>
                <w:b/>
                <w:sz w:val="23"/>
                <w:szCs w:val="23"/>
              </w:rPr>
              <w:t>Оценка организации</w:t>
            </w:r>
          </w:p>
        </w:tc>
        <w:tc>
          <w:tcPr>
            <w:tcW w:w="3293" w:type="dxa"/>
            <w:gridSpan w:val="2"/>
            <w:vMerge w:val="restart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10D94">
              <w:rPr>
                <w:rFonts w:ascii="Times New Roman" w:hAnsi="Times New Roman"/>
                <w:b/>
                <w:sz w:val="23"/>
                <w:szCs w:val="23"/>
              </w:rPr>
              <w:t xml:space="preserve">Комментарии к заполнению </w:t>
            </w:r>
          </w:p>
        </w:tc>
      </w:tr>
      <w:tr w:rsidR="009F7236" w:rsidRPr="00E10D94" w:rsidTr="00A86B57">
        <w:trPr>
          <w:gridBefore w:val="1"/>
          <w:wBefore w:w="34" w:type="dxa"/>
          <w:trHeight w:val="215"/>
          <w:jc w:val="center"/>
        </w:trPr>
        <w:tc>
          <w:tcPr>
            <w:tcW w:w="624" w:type="dxa"/>
            <w:gridSpan w:val="2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5443" w:type="dxa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952" w:type="dxa"/>
            <w:gridSpan w:val="3"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10D94">
              <w:rPr>
                <w:rFonts w:ascii="Times New Roman" w:hAnsi="Times New Roman"/>
                <w:b/>
                <w:sz w:val="23"/>
                <w:szCs w:val="23"/>
              </w:rPr>
              <w:t>Да</w:t>
            </w:r>
          </w:p>
        </w:tc>
        <w:tc>
          <w:tcPr>
            <w:tcW w:w="1974" w:type="dxa"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10D94">
              <w:rPr>
                <w:rFonts w:ascii="Times New Roman" w:hAnsi="Times New Roman"/>
                <w:b/>
                <w:sz w:val="23"/>
                <w:szCs w:val="23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293" w:type="dxa"/>
            <w:gridSpan w:val="2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9F7236" w:rsidRPr="00E10D94" w:rsidTr="00A86B57">
        <w:trPr>
          <w:gridBefore w:val="1"/>
          <w:wBefore w:w="34" w:type="dxa"/>
          <w:trHeight w:val="384"/>
          <w:jc w:val="center"/>
        </w:trPr>
        <w:tc>
          <w:tcPr>
            <w:tcW w:w="15561" w:type="dxa"/>
            <w:gridSpan w:val="12"/>
            <w:vAlign w:val="center"/>
          </w:tcPr>
          <w:p w:rsidR="009F7236" w:rsidRPr="00E10D94" w:rsidRDefault="009F7236" w:rsidP="00B717E6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10D94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II</w:t>
            </w:r>
            <w:r w:rsidRPr="00E10D94">
              <w:rPr>
                <w:rFonts w:ascii="Times New Roman" w:hAnsi="Times New Roman"/>
                <w:b/>
                <w:sz w:val="23"/>
                <w:szCs w:val="23"/>
              </w:rPr>
              <w:t>. Мероприятия по предупреждению коррупции при осуществлении закупок товаров работ и услуг</w:t>
            </w:r>
          </w:p>
        </w:tc>
      </w:tr>
      <w:tr w:rsidR="009F7236" w:rsidRPr="00E10D94" w:rsidTr="00A86B57">
        <w:tblPrEx>
          <w:jc w:val="left"/>
        </w:tblPrEx>
        <w:trPr>
          <w:gridAfter w:val="1"/>
          <w:wAfter w:w="144" w:type="dxa"/>
        </w:trPr>
        <w:tc>
          <w:tcPr>
            <w:tcW w:w="641" w:type="dxa"/>
            <w:gridSpan w:val="2"/>
          </w:tcPr>
          <w:p w:rsidR="009F7236" w:rsidRPr="00E10D94" w:rsidRDefault="009F7236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5472" w:type="dxa"/>
            <w:gridSpan w:val="3"/>
          </w:tcPr>
          <w:p w:rsidR="009F7236" w:rsidRPr="00E10D94" w:rsidRDefault="009F7236" w:rsidP="00B717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>Наличие должностей, участвующих в процедуре закупок товаров работ и услуг, в перечне коррупционно-опасных должностей организации</w:t>
            </w:r>
          </w:p>
        </w:tc>
        <w:tc>
          <w:tcPr>
            <w:tcW w:w="826" w:type="dxa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88" w:type="dxa"/>
            <w:gridSpan w:val="2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652" w:type="dxa"/>
            <w:gridSpan w:val="2"/>
          </w:tcPr>
          <w:p w:rsidR="009F7236" w:rsidRPr="00E10D94" w:rsidRDefault="0063545A" w:rsidP="00B717E6">
            <w:pPr>
              <w:spacing w:line="285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623" w:type="dxa"/>
          </w:tcPr>
          <w:p w:rsidR="009F7236" w:rsidRPr="00E10D94" w:rsidRDefault="00A86B57" w:rsidP="00B717E6">
            <w:pPr>
              <w:spacing w:line="285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149" w:type="dxa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F7236" w:rsidRPr="00E10D94" w:rsidTr="00A86B57">
        <w:tblPrEx>
          <w:jc w:val="left"/>
        </w:tblPrEx>
        <w:trPr>
          <w:gridAfter w:val="1"/>
          <w:wAfter w:w="144" w:type="dxa"/>
        </w:trPr>
        <w:tc>
          <w:tcPr>
            <w:tcW w:w="641" w:type="dxa"/>
            <w:gridSpan w:val="2"/>
          </w:tcPr>
          <w:p w:rsidR="009F7236" w:rsidRPr="00E10D94" w:rsidRDefault="009F7236" w:rsidP="00B92491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5472" w:type="dxa"/>
            <w:gridSpan w:val="3"/>
          </w:tcPr>
          <w:p w:rsidR="009F7236" w:rsidRPr="00E10D94" w:rsidRDefault="009F7236" w:rsidP="00B924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 xml:space="preserve">В договорах на закупку товаров работ и услуг используется антикоррупционная оговорка, предложенная министерством экономического развития, инвестиций и туризма Оренбургской области и комитетом по профилактике коррупционных правонарушений Оренбургской области </w:t>
            </w:r>
          </w:p>
        </w:tc>
        <w:tc>
          <w:tcPr>
            <w:tcW w:w="826" w:type="dxa"/>
          </w:tcPr>
          <w:p w:rsidR="009F7236" w:rsidRPr="00E10D94" w:rsidRDefault="009F7236" w:rsidP="00B9249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88" w:type="dxa"/>
            <w:gridSpan w:val="2"/>
          </w:tcPr>
          <w:p w:rsidR="009F7236" w:rsidRPr="00E10D94" w:rsidRDefault="009F7236" w:rsidP="00B9249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>-2</w:t>
            </w:r>
          </w:p>
          <w:p w:rsidR="009F7236" w:rsidRPr="00E10D94" w:rsidRDefault="009F7236" w:rsidP="00B9249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>или</w:t>
            </w:r>
          </w:p>
          <w:p w:rsidR="009F7236" w:rsidRPr="00E10D94" w:rsidRDefault="009F7236" w:rsidP="00B9249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>-0,5 за каждый договор без использования антикоррупционной оговорки с учетом требования законодательства по закупке товаров работ и услуг</w:t>
            </w:r>
          </w:p>
        </w:tc>
        <w:tc>
          <w:tcPr>
            <w:tcW w:w="1652" w:type="dxa"/>
            <w:gridSpan w:val="2"/>
          </w:tcPr>
          <w:p w:rsidR="009F7236" w:rsidRPr="00E10D94" w:rsidRDefault="0063545A" w:rsidP="00B92491">
            <w:pPr>
              <w:spacing w:line="285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623" w:type="dxa"/>
          </w:tcPr>
          <w:p w:rsidR="009F7236" w:rsidRPr="00E10D94" w:rsidRDefault="00A86B57" w:rsidP="00B92491">
            <w:pPr>
              <w:spacing w:line="285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149" w:type="dxa"/>
          </w:tcPr>
          <w:p w:rsidR="009F7236" w:rsidRPr="00E10D94" w:rsidRDefault="009F7236" w:rsidP="00B9249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F7236" w:rsidRPr="00E10D94" w:rsidTr="00A86B57">
        <w:tblPrEx>
          <w:jc w:val="left"/>
        </w:tblPrEx>
        <w:trPr>
          <w:gridAfter w:val="1"/>
          <w:wAfter w:w="144" w:type="dxa"/>
        </w:trPr>
        <w:tc>
          <w:tcPr>
            <w:tcW w:w="641" w:type="dxa"/>
            <w:gridSpan w:val="2"/>
          </w:tcPr>
          <w:p w:rsidR="009F7236" w:rsidRPr="00E10D94" w:rsidRDefault="009F7236" w:rsidP="00B92491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5472" w:type="dxa"/>
            <w:gridSpan w:val="3"/>
          </w:tcPr>
          <w:p w:rsidR="009F7236" w:rsidRPr="00E10D94" w:rsidRDefault="009F7236" w:rsidP="00B924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 xml:space="preserve">В организации реализованы мероприятия по выявлению и минимизации коррупционных рисков при осуществлении закупок товаров, работ и услуг для обеспечения нужд, в соответствии с рекомендациями министерства труда и социальной защиты Российской Федерации </w:t>
            </w:r>
          </w:p>
          <w:p w:rsidR="009F7236" w:rsidRPr="00E10D94" w:rsidRDefault="009F7236" w:rsidP="00B924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>от 03 октября 2020 года</w:t>
            </w:r>
          </w:p>
        </w:tc>
        <w:tc>
          <w:tcPr>
            <w:tcW w:w="826" w:type="dxa"/>
          </w:tcPr>
          <w:p w:rsidR="009F7236" w:rsidRPr="00E10D94" w:rsidRDefault="009F7236" w:rsidP="00B9249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088" w:type="dxa"/>
            <w:gridSpan w:val="2"/>
          </w:tcPr>
          <w:p w:rsidR="009F7236" w:rsidRPr="00E10D94" w:rsidRDefault="009F7236" w:rsidP="00B9249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652" w:type="dxa"/>
            <w:gridSpan w:val="2"/>
          </w:tcPr>
          <w:p w:rsidR="009F7236" w:rsidRPr="00E10D94" w:rsidRDefault="0063545A" w:rsidP="00B92491">
            <w:pPr>
              <w:spacing w:line="285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623" w:type="dxa"/>
          </w:tcPr>
          <w:p w:rsidR="009F7236" w:rsidRPr="00E10D94" w:rsidRDefault="00A86B57" w:rsidP="00B92491">
            <w:pPr>
              <w:spacing w:line="285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149" w:type="dxa"/>
          </w:tcPr>
          <w:p w:rsidR="009F7236" w:rsidRPr="00E10D94" w:rsidRDefault="009F7236" w:rsidP="00B9249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F7236" w:rsidRPr="00E10D94" w:rsidTr="00A86B57">
        <w:tblPrEx>
          <w:jc w:val="left"/>
        </w:tblPrEx>
        <w:trPr>
          <w:gridAfter w:val="1"/>
          <w:wAfter w:w="144" w:type="dxa"/>
        </w:trPr>
        <w:tc>
          <w:tcPr>
            <w:tcW w:w="641" w:type="dxa"/>
            <w:gridSpan w:val="2"/>
          </w:tcPr>
          <w:p w:rsidR="009F7236" w:rsidRPr="00E10D94" w:rsidRDefault="009F7236" w:rsidP="00B92491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5472" w:type="dxa"/>
            <w:gridSpan w:val="3"/>
          </w:tcPr>
          <w:p w:rsidR="009F7236" w:rsidRPr="00E10D94" w:rsidRDefault="009F7236" w:rsidP="00B9249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>В организации установлен порядок предоставления и обмена информацией между работниками, осуществляющими мероприятия по закупке товаров, работ и услуг и работниками, осуществляющими предупреждение коррупции</w:t>
            </w:r>
          </w:p>
        </w:tc>
        <w:tc>
          <w:tcPr>
            <w:tcW w:w="826" w:type="dxa"/>
          </w:tcPr>
          <w:p w:rsidR="009F7236" w:rsidRPr="00E10D94" w:rsidRDefault="009F7236" w:rsidP="00B9249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088" w:type="dxa"/>
            <w:gridSpan w:val="2"/>
          </w:tcPr>
          <w:p w:rsidR="009F7236" w:rsidRPr="00E10D94" w:rsidRDefault="009F7236" w:rsidP="00B9249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10D94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1652" w:type="dxa"/>
            <w:gridSpan w:val="2"/>
          </w:tcPr>
          <w:p w:rsidR="009F7236" w:rsidRPr="00E10D94" w:rsidRDefault="0063545A" w:rsidP="00B92491">
            <w:pPr>
              <w:spacing w:line="285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623" w:type="dxa"/>
          </w:tcPr>
          <w:p w:rsidR="009F7236" w:rsidRPr="00E10D94" w:rsidRDefault="00A86B57" w:rsidP="00B92491">
            <w:pPr>
              <w:spacing w:line="285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149" w:type="dxa"/>
          </w:tcPr>
          <w:p w:rsidR="009F7236" w:rsidRPr="00E10D94" w:rsidRDefault="009F7236" w:rsidP="00B9249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9F7236" w:rsidRDefault="009F7236" w:rsidP="00620E1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620E1F">
        <w:rPr>
          <w:rFonts w:ascii="Times New Roman" w:hAnsi="Times New Roman"/>
          <w:sz w:val="20"/>
          <w:szCs w:val="20"/>
        </w:rPr>
        <w:t>* Методические рекомендации Министерства труда и социальной защиты Российской Федерации «</w:t>
      </w:r>
      <w:r>
        <w:rPr>
          <w:rFonts w:ascii="Times New Roman" w:hAnsi="Times New Roman"/>
          <w:sz w:val="20"/>
          <w:szCs w:val="20"/>
        </w:rPr>
        <w:t>П</w:t>
      </w:r>
      <w:r w:rsidRPr="00620E1F">
        <w:rPr>
          <w:rFonts w:ascii="Times New Roman" w:hAnsi="Times New Roman"/>
          <w:sz w:val="20"/>
          <w:szCs w:val="20"/>
        </w:rPr>
        <w:t xml:space="preserve">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</w:t>
      </w:r>
      <w:r>
        <w:rPr>
          <w:rFonts w:ascii="Times New Roman" w:hAnsi="Times New Roman"/>
          <w:sz w:val="20"/>
          <w:szCs w:val="20"/>
        </w:rPr>
        <w:t>0</w:t>
      </w:r>
      <w:r w:rsidRPr="00620E1F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.04.</w:t>
      </w:r>
      <w:r w:rsidRPr="00620E1F">
        <w:rPr>
          <w:rFonts w:ascii="Times New Roman" w:hAnsi="Times New Roman"/>
          <w:sz w:val="20"/>
          <w:szCs w:val="20"/>
        </w:rPr>
        <w:t xml:space="preserve">2013 № 44-ФЗ </w:t>
      </w:r>
      <w:r>
        <w:rPr>
          <w:rFonts w:ascii="Times New Roman" w:hAnsi="Times New Roman"/>
          <w:sz w:val="20"/>
          <w:szCs w:val="20"/>
        </w:rPr>
        <w:t>«</w:t>
      </w:r>
      <w:r w:rsidRPr="00620E1F">
        <w:rPr>
          <w:rFonts w:ascii="Times New Roman" w:hAnsi="Times New Roman"/>
          <w:sz w:val="20"/>
          <w:szCs w:val="20"/>
        </w:rPr>
        <w:t>О контрактной системе в сфере закупок товаров, работ, услуг</w:t>
      </w:r>
      <w:r>
        <w:rPr>
          <w:rFonts w:ascii="Times New Roman" w:hAnsi="Times New Roman"/>
          <w:sz w:val="20"/>
          <w:szCs w:val="20"/>
        </w:rPr>
        <w:t xml:space="preserve">…» </w:t>
      </w:r>
      <w:r w:rsidRPr="00620E1F">
        <w:rPr>
          <w:rFonts w:ascii="Times New Roman" w:hAnsi="Times New Roman"/>
          <w:sz w:val="20"/>
          <w:szCs w:val="20"/>
        </w:rPr>
        <w:t>и Федеральным законом от 18</w:t>
      </w:r>
      <w:r>
        <w:rPr>
          <w:rFonts w:ascii="Times New Roman" w:hAnsi="Times New Roman"/>
          <w:sz w:val="20"/>
          <w:szCs w:val="20"/>
        </w:rPr>
        <w:t>.07.</w:t>
      </w:r>
      <w:r w:rsidRPr="00620E1F">
        <w:rPr>
          <w:rFonts w:ascii="Times New Roman" w:hAnsi="Times New Roman"/>
          <w:sz w:val="20"/>
          <w:szCs w:val="20"/>
        </w:rPr>
        <w:t xml:space="preserve">2011  № 223-ФЗ </w:t>
      </w:r>
      <w:r>
        <w:rPr>
          <w:rFonts w:ascii="Times New Roman" w:hAnsi="Times New Roman"/>
          <w:sz w:val="20"/>
          <w:szCs w:val="20"/>
        </w:rPr>
        <w:t>«</w:t>
      </w:r>
      <w:r w:rsidRPr="00620E1F">
        <w:rPr>
          <w:rFonts w:ascii="Times New Roman" w:hAnsi="Times New Roman"/>
          <w:sz w:val="20"/>
          <w:szCs w:val="20"/>
        </w:rPr>
        <w:t>О закупках товаров, работ, услуг отдельными видами юридических лиц</w:t>
      </w:r>
      <w:r>
        <w:rPr>
          <w:rFonts w:ascii="Times New Roman" w:hAnsi="Times New Roman"/>
          <w:sz w:val="20"/>
          <w:szCs w:val="20"/>
        </w:rPr>
        <w:t>»</w:t>
      </w:r>
      <w:r w:rsidRPr="00620E1F">
        <w:rPr>
          <w:rFonts w:ascii="Times New Roman" w:hAnsi="Times New Roman"/>
          <w:sz w:val="20"/>
          <w:szCs w:val="20"/>
        </w:rPr>
        <w:t>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</w:t>
      </w:r>
      <w:r>
        <w:rPr>
          <w:rFonts w:ascii="Times New Roman" w:hAnsi="Times New Roman"/>
          <w:sz w:val="20"/>
          <w:szCs w:val="20"/>
        </w:rPr>
        <w:t>.</w:t>
      </w:r>
    </w:p>
    <w:p w:rsidR="009F7236" w:rsidRPr="00620E1F" w:rsidRDefault="009F7236" w:rsidP="00620E1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Методические рекомендации </w:t>
      </w:r>
      <w:r w:rsidRPr="00620E1F">
        <w:rPr>
          <w:rFonts w:ascii="Times New Roman" w:hAnsi="Times New Roman"/>
          <w:sz w:val="20"/>
          <w:szCs w:val="20"/>
        </w:rPr>
        <w:t>Министерства труда и социальной защиты Российской Федерации</w:t>
      </w:r>
      <w:r>
        <w:rPr>
          <w:rFonts w:ascii="Times New Roman" w:hAnsi="Times New Roman"/>
          <w:sz w:val="20"/>
          <w:szCs w:val="20"/>
        </w:rPr>
        <w:t xml:space="preserve"> от 03.10.2020 «По выявлению и минимизации коррупционных рисков при осуществлении закупок товаров, работ и услуг для обеспечения государственных или муниципальных нужд»</w:t>
      </w:r>
    </w:p>
    <w:p w:rsidR="009F7236" w:rsidRPr="00601E5E" w:rsidRDefault="00460471" w:rsidP="0010672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9F7236">
        <w:rPr>
          <w:rFonts w:ascii="Times New Roman" w:hAnsi="Times New Roman"/>
        </w:rPr>
        <w:lastRenderedPageBreak/>
        <w:t>16</w:t>
      </w:r>
    </w:p>
    <w:tbl>
      <w:tblPr>
        <w:tblW w:w="1559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"/>
        <w:gridCol w:w="534"/>
        <w:gridCol w:w="45"/>
        <w:gridCol w:w="24"/>
        <w:gridCol w:w="18"/>
        <w:gridCol w:w="5300"/>
        <w:gridCol w:w="141"/>
        <w:gridCol w:w="993"/>
        <w:gridCol w:w="52"/>
        <w:gridCol w:w="1791"/>
        <w:gridCol w:w="57"/>
        <w:gridCol w:w="1644"/>
        <w:gridCol w:w="33"/>
        <w:gridCol w:w="1526"/>
        <w:gridCol w:w="113"/>
        <w:gridCol w:w="3147"/>
        <w:gridCol w:w="144"/>
      </w:tblGrid>
      <w:tr w:rsidR="009F7236" w:rsidRPr="00E10D94" w:rsidTr="00A86B57">
        <w:trPr>
          <w:gridBefore w:val="1"/>
          <w:wBefore w:w="33" w:type="dxa"/>
          <w:trHeight w:val="215"/>
          <w:jc w:val="center"/>
        </w:trPr>
        <w:tc>
          <w:tcPr>
            <w:tcW w:w="621" w:type="dxa"/>
            <w:gridSpan w:val="4"/>
            <w:vMerge w:val="restart"/>
            <w:vAlign w:val="center"/>
          </w:tcPr>
          <w:p w:rsidR="009F7236" w:rsidRPr="00E10D94" w:rsidRDefault="009F7236" w:rsidP="00FC609F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1" w:type="dxa"/>
            <w:gridSpan w:val="2"/>
            <w:vMerge w:val="restart"/>
            <w:vAlign w:val="center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93" w:type="dxa"/>
            <w:gridSpan w:val="4"/>
            <w:vAlign w:val="center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77" w:type="dxa"/>
            <w:gridSpan w:val="2"/>
            <w:vMerge w:val="restart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639" w:type="dxa"/>
            <w:gridSpan w:val="2"/>
            <w:vMerge w:val="restart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291" w:type="dxa"/>
            <w:gridSpan w:val="2"/>
            <w:vMerge w:val="restart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9F7236" w:rsidRPr="00E10D94" w:rsidTr="00A86B57">
        <w:trPr>
          <w:gridBefore w:val="1"/>
          <w:wBefore w:w="33" w:type="dxa"/>
          <w:trHeight w:val="215"/>
          <w:jc w:val="center"/>
        </w:trPr>
        <w:tc>
          <w:tcPr>
            <w:tcW w:w="621" w:type="dxa"/>
            <w:gridSpan w:val="4"/>
            <w:vMerge/>
            <w:vAlign w:val="center"/>
          </w:tcPr>
          <w:p w:rsidR="009F7236" w:rsidRPr="00E10D94" w:rsidRDefault="009F7236" w:rsidP="00FC60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1" w:type="dxa"/>
            <w:gridSpan w:val="2"/>
            <w:vMerge/>
            <w:vAlign w:val="center"/>
          </w:tcPr>
          <w:p w:rsidR="009F7236" w:rsidRPr="00E10D94" w:rsidRDefault="009F7236" w:rsidP="00FC60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48" w:type="dxa"/>
            <w:gridSpan w:val="2"/>
            <w:vAlign w:val="center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77" w:type="dxa"/>
            <w:gridSpan w:val="2"/>
            <w:vMerge/>
            <w:vAlign w:val="center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gridSpan w:val="2"/>
            <w:vMerge/>
            <w:vAlign w:val="center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vMerge/>
            <w:vAlign w:val="center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236" w:rsidRPr="00E10D94" w:rsidTr="00A86B57">
        <w:tblPrEx>
          <w:jc w:val="left"/>
        </w:tblPrEx>
        <w:trPr>
          <w:gridAfter w:val="1"/>
          <w:wAfter w:w="144" w:type="dxa"/>
        </w:trPr>
        <w:tc>
          <w:tcPr>
            <w:tcW w:w="567" w:type="dxa"/>
            <w:gridSpan w:val="2"/>
          </w:tcPr>
          <w:p w:rsidR="009F7236" w:rsidRPr="00E10D94" w:rsidRDefault="009F7236" w:rsidP="00B92491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gridSpan w:val="4"/>
          </w:tcPr>
          <w:p w:rsidR="009F7236" w:rsidRPr="00E10D94" w:rsidRDefault="009F7236" w:rsidP="00B92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Работник организации, в функции которого включено предупреждение коррупции, прошел повышение квалификации по дополнительной программе по вопросам, связанным с осуществлением закупок товаров, работ и услуг.</w:t>
            </w:r>
          </w:p>
          <w:p w:rsidR="009F7236" w:rsidRPr="00E10D94" w:rsidRDefault="009F7236" w:rsidP="00B92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F7236" w:rsidRPr="00E10D94" w:rsidRDefault="009F7236" w:rsidP="00B92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9F7236" w:rsidRPr="00E10D94" w:rsidRDefault="009F7236" w:rsidP="00B92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9F7236" w:rsidRPr="00E10D94" w:rsidRDefault="0063545A" w:rsidP="00B92491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9F7236" w:rsidRPr="00E10D94" w:rsidRDefault="00A86B57" w:rsidP="00B92491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</w:tcPr>
          <w:p w:rsidR="009F7236" w:rsidRPr="00E10D94" w:rsidRDefault="009F7236" w:rsidP="00B92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36" w:rsidRPr="00E10D94" w:rsidTr="00A86B57">
        <w:tblPrEx>
          <w:jc w:val="left"/>
        </w:tblPrEx>
        <w:trPr>
          <w:gridAfter w:val="1"/>
          <w:wAfter w:w="144" w:type="dxa"/>
        </w:trPr>
        <w:tc>
          <w:tcPr>
            <w:tcW w:w="612" w:type="dxa"/>
            <w:gridSpan w:val="3"/>
          </w:tcPr>
          <w:p w:rsidR="009F7236" w:rsidRPr="00E10D94" w:rsidRDefault="009F7236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42" w:type="dxa"/>
            <w:gridSpan w:val="3"/>
          </w:tcPr>
          <w:p w:rsidR="009F7236" w:rsidRPr="00E10D94" w:rsidRDefault="009F7236" w:rsidP="00B7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В организации сформированы профили работников, участвующих в закупках товаров, работ и услуг и профили исполнителей (соисполнителей) контракта.</w:t>
            </w:r>
          </w:p>
          <w:p w:rsidR="009F7236" w:rsidRPr="00E10D94" w:rsidRDefault="009F7236" w:rsidP="00B717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9F7236" w:rsidRPr="00E10D94" w:rsidRDefault="0063545A" w:rsidP="00B717E6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9F7236" w:rsidRPr="00E10D94" w:rsidRDefault="00A86B57" w:rsidP="00B717E6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gridSpan w:val="2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36" w:rsidRPr="00E10D94" w:rsidTr="00A86B57">
        <w:tblPrEx>
          <w:jc w:val="left"/>
        </w:tblPrEx>
        <w:trPr>
          <w:gridAfter w:val="1"/>
          <w:wAfter w:w="144" w:type="dxa"/>
        </w:trPr>
        <w:tc>
          <w:tcPr>
            <w:tcW w:w="636" w:type="dxa"/>
            <w:gridSpan w:val="4"/>
          </w:tcPr>
          <w:p w:rsidR="009F7236" w:rsidRPr="00E10D94" w:rsidRDefault="009F7236" w:rsidP="00B92491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18" w:type="dxa"/>
            <w:gridSpan w:val="2"/>
          </w:tcPr>
          <w:p w:rsidR="009F7236" w:rsidRPr="00E10D94" w:rsidRDefault="009F7236" w:rsidP="00B92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Подразделением (специалистом) организации, в функции которого включено предупреждение коррупции не реже одного раза в год проводятся консультативно-методические совещания, направленные на информирование работников, участвующих в закупках товаров, работ и услуг.</w:t>
            </w:r>
          </w:p>
          <w:p w:rsidR="009F7236" w:rsidRPr="00E10D94" w:rsidRDefault="009F7236" w:rsidP="00B92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F7236" w:rsidRPr="00E10D94" w:rsidRDefault="009F7236" w:rsidP="00B92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F7236" w:rsidRPr="00E10D94" w:rsidRDefault="009F7236" w:rsidP="00B92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9F7236" w:rsidRPr="00E10D94" w:rsidRDefault="0063545A" w:rsidP="00B92491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</w:tcPr>
          <w:p w:rsidR="009F7236" w:rsidRPr="00E10D94" w:rsidRDefault="00A86B57" w:rsidP="00B92491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</w:tcPr>
          <w:p w:rsidR="009F7236" w:rsidRPr="00E10D94" w:rsidRDefault="009F7236" w:rsidP="00B92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36" w:rsidRPr="00E10D94" w:rsidTr="00A86B57">
        <w:tblPrEx>
          <w:jc w:val="left"/>
        </w:tblPrEx>
        <w:trPr>
          <w:gridAfter w:val="1"/>
          <w:wAfter w:w="144" w:type="dxa"/>
        </w:trPr>
        <w:tc>
          <w:tcPr>
            <w:tcW w:w="612" w:type="dxa"/>
            <w:gridSpan w:val="3"/>
          </w:tcPr>
          <w:p w:rsidR="009F7236" w:rsidRPr="00E10D94" w:rsidRDefault="009F7236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42" w:type="dxa"/>
            <w:gridSpan w:val="3"/>
          </w:tcPr>
          <w:p w:rsidR="009F7236" w:rsidRPr="00E10D94" w:rsidRDefault="009F7236" w:rsidP="00C15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В организации осуществляется ежегодный анализ и изучение требований, представлений и иных писем уполномоченных органов (ФАС России, контрольно-счетных органов, казначейства, органов прокуратуры) содержащих сведения о нарушениях законодательства в сфере закупок товаров, работ и услуг.</w:t>
            </w:r>
          </w:p>
          <w:p w:rsidR="009F7236" w:rsidRPr="00E10D94" w:rsidRDefault="009F7236" w:rsidP="00C15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(в случае отсутствия в отчетном периоде указанных писем, ставится максимальный балл)</w:t>
            </w:r>
          </w:p>
          <w:p w:rsidR="009F7236" w:rsidRPr="00E10D94" w:rsidRDefault="009F7236" w:rsidP="00C15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9F7236" w:rsidRPr="00E10D94" w:rsidRDefault="0063545A" w:rsidP="00B717E6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9F7236" w:rsidRPr="00E10D94" w:rsidRDefault="00A86B57" w:rsidP="00B717E6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36" w:rsidRPr="00E10D94" w:rsidTr="00A86B57">
        <w:tblPrEx>
          <w:jc w:val="left"/>
        </w:tblPrEx>
        <w:trPr>
          <w:gridAfter w:val="1"/>
          <w:wAfter w:w="144" w:type="dxa"/>
        </w:trPr>
        <w:tc>
          <w:tcPr>
            <w:tcW w:w="612" w:type="dxa"/>
            <w:gridSpan w:val="3"/>
          </w:tcPr>
          <w:p w:rsidR="009F7236" w:rsidRPr="00E10D94" w:rsidRDefault="009F7236" w:rsidP="00B717E6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42" w:type="dxa"/>
            <w:gridSpan w:val="3"/>
          </w:tcPr>
          <w:p w:rsidR="009F7236" w:rsidRPr="00E10D94" w:rsidRDefault="009F7236" w:rsidP="00C15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Использование в организации специальных программных продуктов для проверки контрагентов</w:t>
            </w:r>
          </w:p>
          <w:p w:rsidR="009F7236" w:rsidRPr="00E10D94" w:rsidRDefault="009F7236" w:rsidP="00C15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9F7236" w:rsidRPr="00E10D94" w:rsidRDefault="0063545A" w:rsidP="00B717E6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</w:tcPr>
          <w:p w:rsidR="009F7236" w:rsidRPr="00E10D94" w:rsidRDefault="00A86B57" w:rsidP="00B717E6">
            <w:pPr>
              <w:spacing w:line="28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gridSpan w:val="2"/>
          </w:tcPr>
          <w:p w:rsidR="009F7236" w:rsidRPr="00E10D94" w:rsidRDefault="009F7236" w:rsidP="00B71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7236" w:rsidRDefault="009F7236"/>
    <w:p w:rsidR="009F7236" w:rsidRPr="00601E5E" w:rsidRDefault="009F7236" w:rsidP="0010672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17</w:t>
      </w:r>
    </w:p>
    <w:tbl>
      <w:tblPr>
        <w:tblW w:w="1559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601"/>
        <w:gridCol w:w="22"/>
        <w:gridCol w:w="5445"/>
        <w:gridCol w:w="952"/>
        <w:gridCol w:w="82"/>
        <w:gridCol w:w="1850"/>
        <w:gridCol w:w="42"/>
        <w:gridCol w:w="1638"/>
        <w:gridCol w:w="1639"/>
        <w:gridCol w:w="3146"/>
        <w:gridCol w:w="144"/>
      </w:tblGrid>
      <w:tr w:rsidR="009F7236" w:rsidRPr="00E10D94" w:rsidTr="00A86B57">
        <w:trPr>
          <w:gridBefore w:val="1"/>
          <w:wBefore w:w="34" w:type="dxa"/>
          <w:trHeight w:val="215"/>
          <w:jc w:val="center"/>
        </w:trPr>
        <w:tc>
          <w:tcPr>
            <w:tcW w:w="623" w:type="dxa"/>
            <w:gridSpan w:val="2"/>
            <w:vMerge w:val="restart"/>
            <w:vAlign w:val="center"/>
          </w:tcPr>
          <w:p w:rsidR="009F7236" w:rsidRPr="00E10D94" w:rsidRDefault="009F7236" w:rsidP="00FC609F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5" w:type="dxa"/>
            <w:vMerge w:val="restart"/>
            <w:vAlign w:val="center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26" w:type="dxa"/>
            <w:gridSpan w:val="4"/>
            <w:vAlign w:val="center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639" w:type="dxa"/>
            <w:vMerge w:val="restart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290" w:type="dxa"/>
            <w:gridSpan w:val="2"/>
            <w:vMerge w:val="restart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9F7236" w:rsidRPr="00E10D94" w:rsidTr="00A86B57">
        <w:trPr>
          <w:gridBefore w:val="1"/>
          <w:wBefore w:w="34" w:type="dxa"/>
          <w:trHeight w:val="215"/>
          <w:jc w:val="center"/>
        </w:trPr>
        <w:tc>
          <w:tcPr>
            <w:tcW w:w="623" w:type="dxa"/>
            <w:gridSpan w:val="2"/>
            <w:vMerge/>
            <w:vAlign w:val="center"/>
          </w:tcPr>
          <w:p w:rsidR="009F7236" w:rsidRPr="00E10D94" w:rsidRDefault="009F7236" w:rsidP="00FC60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  <w:vMerge/>
            <w:vAlign w:val="center"/>
          </w:tcPr>
          <w:p w:rsidR="009F7236" w:rsidRPr="00E10D94" w:rsidRDefault="009F7236" w:rsidP="00FC60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74" w:type="dxa"/>
            <w:gridSpan w:val="3"/>
            <w:vAlign w:val="center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vMerge/>
            <w:vAlign w:val="center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236" w:rsidRPr="00E10D94" w:rsidTr="00A86B57">
        <w:trPr>
          <w:gridBefore w:val="1"/>
          <w:wBefore w:w="34" w:type="dxa"/>
          <w:trHeight w:val="384"/>
          <w:jc w:val="center"/>
        </w:trPr>
        <w:tc>
          <w:tcPr>
            <w:tcW w:w="15561" w:type="dxa"/>
            <w:gridSpan w:val="11"/>
            <w:vAlign w:val="center"/>
          </w:tcPr>
          <w:p w:rsidR="009F7236" w:rsidRPr="00E10D94" w:rsidRDefault="009F7236" w:rsidP="00775CF7">
            <w:pPr>
              <w:pStyle w:val="a3"/>
              <w:tabs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. Обеспечение информационной открытости деятельности организации по предупреждению коррупции</w:t>
            </w:r>
          </w:p>
        </w:tc>
      </w:tr>
      <w:tr w:rsidR="009F7236" w:rsidRPr="00E10D94" w:rsidTr="00A86B57">
        <w:tblPrEx>
          <w:jc w:val="left"/>
        </w:tblPrEx>
        <w:trPr>
          <w:gridAfter w:val="1"/>
          <w:wAfter w:w="144" w:type="dxa"/>
        </w:trPr>
        <w:tc>
          <w:tcPr>
            <w:tcW w:w="635" w:type="dxa"/>
            <w:gridSpan w:val="2"/>
          </w:tcPr>
          <w:p w:rsidR="009F7236" w:rsidRPr="00E10D94" w:rsidRDefault="009F7236" w:rsidP="00FC7054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67" w:type="dxa"/>
            <w:gridSpan w:val="2"/>
          </w:tcPr>
          <w:p w:rsidR="009F7236" w:rsidRPr="00E10D94" w:rsidRDefault="009F7236" w:rsidP="00FC70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На официальном сайте организации сформирован раздел «Противодействие коррупции» простота доступа к которому обеспечивается одним переходом с главной страницы сайта</w:t>
            </w:r>
          </w:p>
        </w:tc>
        <w:tc>
          <w:tcPr>
            <w:tcW w:w="2884" w:type="dxa"/>
            <w:gridSpan w:val="3"/>
          </w:tcPr>
          <w:p w:rsidR="009F7236" w:rsidRPr="00E10D94" w:rsidRDefault="009F7236" w:rsidP="00FC7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3 –</w:t>
            </w:r>
          </w:p>
          <w:p w:rsidR="009F7236" w:rsidRPr="00E10D94" w:rsidRDefault="009F7236" w:rsidP="00FC7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если раздел сформирован и необходим один переход;</w:t>
            </w:r>
          </w:p>
          <w:p w:rsidR="009F7236" w:rsidRPr="00E10D94" w:rsidRDefault="009F7236" w:rsidP="00FC7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236" w:rsidRPr="00E10D94" w:rsidRDefault="009F7236" w:rsidP="00FC7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</w:p>
          <w:p w:rsidR="009F7236" w:rsidRPr="00E10D94" w:rsidRDefault="009F7236" w:rsidP="00FC7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если раздел сформирован и необходимо 2 перехода;</w:t>
            </w:r>
          </w:p>
          <w:p w:rsidR="009F7236" w:rsidRPr="00E10D94" w:rsidRDefault="009F7236" w:rsidP="00FC7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236" w:rsidRPr="00E10D94" w:rsidRDefault="009F7236" w:rsidP="00FC7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</w:p>
          <w:p w:rsidR="009F7236" w:rsidRPr="00E10D94" w:rsidRDefault="009F7236" w:rsidP="00FC7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если раздел не сформирован или необходимо три и более переходов;</w:t>
            </w:r>
          </w:p>
          <w:p w:rsidR="009F7236" w:rsidRPr="00E10D94" w:rsidRDefault="009F7236" w:rsidP="00FC7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:rsidR="009F7236" w:rsidRPr="00E10D94" w:rsidRDefault="0063545A" w:rsidP="00FC7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</w:tcPr>
          <w:p w:rsidR="009F7236" w:rsidRPr="00E10D94" w:rsidRDefault="00A86B57" w:rsidP="00FC7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6" w:type="dxa"/>
          </w:tcPr>
          <w:p w:rsidR="009F7236" w:rsidRPr="00E10D94" w:rsidRDefault="009F7236" w:rsidP="00FC70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36" w:rsidRPr="00E10D94" w:rsidTr="00A86B57">
        <w:tblPrEx>
          <w:jc w:val="left"/>
        </w:tblPrEx>
        <w:trPr>
          <w:gridAfter w:val="1"/>
          <w:wAfter w:w="144" w:type="dxa"/>
        </w:trPr>
        <w:tc>
          <w:tcPr>
            <w:tcW w:w="635" w:type="dxa"/>
            <w:gridSpan w:val="2"/>
          </w:tcPr>
          <w:p w:rsidR="009F7236" w:rsidRPr="00E10D94" w:rsidRDefault="009F7236" w:rsidP="00283EF2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67" w:type="dxa"/>
            <w:gridSpan w:val="2"/>
          </w:tcPr>
          <w:p w:rsidR="009F7236" w:rsidRPr="00E10D94" w:rsidRDefault="009F7236" w:rsidP="00283E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Содержание в подразделе «Нормативные правовые и иные акты в сфере противодействия коррупции» раздела «Противодействие коррупции» официального сайта органа исполнительной власти списка гиперссылок нормативных правовых актов и локальных нормативных актов по вопросам противодействия коррупции с приложением файлов, содержащих полный актуальный текст акта.</w:t>
            </w:r>
          </w:p>
        </w:tc>
        <w:tc>
          <w:tcPr>
            <w:tcW w:w="1034" w:type="dxa"/>
            <w:gridSpan w:val="2"/>
          </w:tcPr>
          <w:p w:rsidR="009F7236" w:rsidRPr="00E10D94" w:rsidRDefault="009F7236" w:rsidP="00283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9F7236" w:rsidRPr="00E10D94" w:rsidRDefault="009F7236" w:rsidP="00283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7236" w:rsidRPr="00E10D94" w:rsidRDefault="009F7236" w:rsidP="00283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236" w:rsidRPr="00E10D94" w:rsidRDefault="009F7236" w:rsidP="00283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9F7236" w:rsidRPr="00E10D94" w:rsidRDefault="009F7236" w:rsidP="00283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минус 0,5 за каждый отсутствующий акт или акт, размещенный </w:t>
            </w:r>
          </w:p>
          <w:p w:rsidR="009F7236" w:rsidRPr="00E10D94" w:rsidRDefault="009F7236" w:rsidP="00283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в неактуальной редакции</w:t>
            </w:r>
          </w:p>
          <w:p w:rsidR="009F7236" w:rsidRPr="00E10D94" w:rsidRDefault="009F7236" w:rsidP="00283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gridSpan w:val="2"/>
          </w:tcPr>
          <w:p w:rsidR="009F7236" w:rsidRPr="00E10D94" w:rsidRDefault="0063545A" w:rsidP="00283E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9" w:type="dxa"/>
          </w:tcPr>
          <w:p w:rsidR="009F7236" w:rsidRPr="00E10D94" w:rsidRDefault="00A86B57" w:rsidP="00283E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6" w:type="dxa"/>
          </w:tcPr>
          <w:p w:rsidR="009F7236" w:rsidRPr="00E10D94" w:rsidRDefault="009F7236" w:rsidP="00164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7236" w:rsidRDefault="009F7236"/>
    <w:p w:rsidR="009F7236" w:rsidRDefault="009F7236"/>
    <w:p w:rsidR="009F7236" w:rsidRDefault="009F7236"/>
    <w:p w:rsidR="009F7236" w:rsidRDefault="009F7236"/>
    <w:p w:rsidR="009F7236" w:rsidRPr="00601E5E" w:rsidRDefault="009F7236" w:rsidP="0010672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18</w:t>
      </w:r>
    </w:p>
    <w:tbl>
      <w:tblPr>
        <w:tblW w:w="1552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"/>
        <w:gridCol w:w="534"/>
        <w:gridCol w:w="77"/>
        <w:gridCol w:w="5453"/>
        <w:gridCol w:w="991"/>
        <w:gridCol w:w="67"/>
        <w:gridCol w:w="1776"/>
        <w:gridCol w:w="98"/>
        <w:gridCol w:w="1638"/>
        <w:gridCol w:w="1639"/>
        <w:gridCol w:w="3219"/>
      </w:tblGrid>
      <w:tr w:rsidR="009F7236" w:rsidRPr="00E10D94" w:rsidTr="00A86B57">
        <w:trPr>
          <w:gridBefore w:val="1"/>
          <w:wBefore w:w="33" w:type="dxa"/>
          <w:trHeight w:val="215"/>
          <w:jc w:val="center"/>
        </w:trPr>
        <w:tc>
          <w:tcPr>
            <w:tcW w:w="611" w:type="dxa"/>
            <w:gridSpan w:val="2"/>
            <w:vMerge w:val="restart"/>
            <w:vAlign w:val="center"/>
          </w:tcPr>
          <w:p w:rsidR="009F7236" w:rsidRPr="00E10D94" w:rsidRDefault="009F7236" w:rsidP="00FC609F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53" w:type="dxa"/>
            <w:vMerge w:val="restart"/>
            <w:vAlign w:val="center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32" w:type="dxa"/>
            <w:gridSpan w:val="4"/>
            <w:vAlign w:val="center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38" w:type="dxa"/>
            <w:vMerge w:val="restart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639" w:type="dxa"/>
            <w:vMerge w:val="restart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219" w:type="dxa"/>
            <w:vMerge w:val="restart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9F7236" w:rsidRPr="00E10D94" w:rsidTr="00A86B57">
        <w:trPr>
          <w:gridBefore w:val="1"/>
          <w:wBefore w:w="33" w:type="dxa"/>
          <w:trHeight w:val="215"/>
          <w:jc w:val="center"/>
        </w:trPr>
        <w:tc>
          <w:tcPr>
            <w:tcW w:w="611" w:type="dxa"/>
            <w:gridSpan w:val="2"/>
            <w:vMerge/>
            <w:vAlign w:val="center"/>
          </w:tcPr>
          <w:p w:rsidR="009F7236" w:rsidRPr="00E10D94" w:rsidRDefault="009F7236" w:rsidP="00FC60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3" w:type="dxa"/>
            <w:vMerge/>
            <w:vAlign w:val="center"/>
          </w:tcPr>
          <w:p w:rsidR="009F7236" w:rsidRPr="00E10D94" w:rsidRDefault="009F7236" w:rsidP="00FC60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874" w:type="dxa"/>
            <w:gridSpan w:val="2"/>
            <w:vAlign w:val="center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38" w:type="dxa"/>
            <w:vMerge/>
            <w:vAlign w:val="center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  <w:vAlign w:val="center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236" w:rsidRPr="00E10D94" w:rsidTr="00A86B57">
        <w:tblPrEx>
          <w:jc w:val="left"/>
        </w:tblPrEx>
        <w:tc>
          <w:tcPr>
            <w:tcW w:w="567" w:type="dxa"/>
            <w:gridSpan w:val="2"/>
          </w:tcPr>
          <w:p w:rsidR="009F7236" w:rsidRPr="00E10D94" w:rsidRDefault="009F7236" w:rsidP="00283EF2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30" w:type="dxa"/>
            <w:gridSpan w:val="2"/>
          </w:tcPr>
          <w:p w:rsidR="009F7236" w:rsidRPr="00E10D94" w:rsidRDefault="009F7236" w:rsidP="00283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Сведения о среднемесячной заработной плате руководителя организации, заместителей руководителя организации и главного бухгалтера организации представлены в органы власти, органы местного самоуправления для размещения на официальном сайте органа. </w:t>
            </w:r>
          </w:p>
          <w:p w:rsidR="009F7236" w:rsidRPr="00E10D94" w:rsidRDefault="009F7236" w:rsidP="00283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При наличии решения органа власти, органа местного самоуправления указанные сведения размещены на официальном сайте организации.</w:t>
            </w:r>
          </w:p>
          <w:p w:rsidR="009F7236" w:rsidRPr="00E10D94" w:rsidRDefault="009F7236" w:rsidP="00283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(статья 349.5 ТК РФ)</w:t>
            </w:r>
          </w:p>
        </w:tc>
        <w:tc>
          <w:tcPr>
            <w:tcW w:w="991" w:type="dxa"/>
          </w:tcPr>
          <w:p w:rsidR="009F7236" w:rsidRPr="00E10D94" w:rsidRDefault="009F7236" w:rsidP="00283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9F7236" w:rsidRPr="00E10D94" w:rsidRDefault="009F7236" w:rsidP="00283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  <w:gridSpan w:val="2"/>
          </w:tcPr>
          <w:p w:rsidR="009F7236" w:rsidRPr="00E10D94" w:rsidRDefault="0063545A" w:rsidP="00283E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:rsidR="009F7236" w:rsidRPr="00E10D94" w:rsidRDefault="00A86B57" w:rsidP="00283EF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:rsidR="009F7236" w:rsidRPr="00E10D94" w:rsidRDefault="00A86B57" w:rsidP="00283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предоставляет ежегодно</w:t>
            </w:r>
          </w:p>
        </w:tc>
      </w:tr>
      <w:tr w:rsidR="009F7236" w:rsidRPr="00E10D94" w:rsidTr="00A86B57">
        <w:tblPrEx>
          <w:jc w:val="left"/>
        </w:tblPrEx>
        <w:tc>
          <w:tcPr>
            <w:tcW w:w="567" w:type="dxa"/>
            <w:gridSpan w:val="2"/>
          </w:tcPr>
          <w:p w:rsidR="009F7236" w:rsidRPr="00E10D94" w:rsidRDefault="009F7236" w:rsidP="00417CB0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30" w:type="dxa"/>
            <w:gridSpan w:val="2"/>
          </w:tcPr>
          <w:p w:rsidR="009F7236" w:rsidRPr="00E10D94" w:rsidRDefault="009F7236" w:rsidP="00417C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в разделе «Противодействие коррупции» официального сайта организации гиперссылки, при переходе по которой осуществляется доступ к подразделу «Обращения граждан», включающему в том числе информацию о: </w:t>
            </w:r>
          </w:p>
          <w:p w:rsidR="009F7236" w:rsidRPr="00E10D94" w:rsidRDefault="009F7236" w:rsidP="00417CB0">
            <w:pPr>
              <w:spacing w:after="0" w:line="240" w:lineRule="auto"/>
              <w:ind w:firstLine="413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нормативном правовом акте, регламентирующем порядок рассмотрения обращений граждан;</w:t>
            </w:r>
          </w:p>
          <w:p w:rsidR="009F7236" w:rsidRPr="00E10D94" w:rsidRDefault="009F7236" w:rsidP="00417CB0">
            <w:pPr>
              <w:spacing w:after="0" w:line="240" w:lineRule="auto"/>
              <w:ind w:firstLine="413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форме обратной связи, адреса для направления письменных обращений и иных обращений, для направления информации о фактах коррупции или нарушениях работниками организации антикоррупционного законодательства и локальных правовых актов организации </w:t>
            </w:r>
          </w:p>
        </w:tc>
        <w:tc>
          <w:tcPr>
            <w:tcW w:w="991" w:type="dxa"/>
          </w:tcPr>
          <w:p w:rsidR="009F7236" w:rsidRPr="00E10D94" w:rsidRDefault="009F7236" w:rsidP="00417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:rsidR="009F7236" w:rsidRPr="00E10D94" w:rsidRDefault="009F7236" w:rsidP="00417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  <w:gridSpan w:val="2"/>
          </w:tcPr>
          <w:p w:rsidR="009F7236" w:rsidRPr="00E10D94" w:rsidRDefault="0063545A" w:rsidP="00417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</w:tcPr>
          <w:p w:rsidR="009F7236" w:rsidRPr="00E10D94" w:rsidRDefault="00A86B57" w:rsidP="00417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</w:tcPr>
          <w:p w:rsidR="009F7236" w:rsidRPr="00E10D94" w:rsidRDefault="009F7236" w:rsidP="00417C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7236" w:rsidRDefault="009F7236"/>
    <w:p w:rsidR="009F7236" w:rsidRDefault="009F7236"/>
    <w:p w:rsidR="009F7236" w:rsidRDefault="009F7236"/>
    <w:p w:rsidR="009F7236" w:rsidRDefault="009F7236"/>
    <w:p w:rsidR="009F7236" w:rsidRPr="0010672F" w:rsidRDefault="00460471" w:rsidP="0010672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9F7236">
        <w:rPr>
          <w:rFonts w:ascii="Times New Roman" w:hAnsi="Times New Roman"/>
        </w:rPr>
        <w:lastRenderedPageBreak/>
        <w:t>19</w:t>
      </w:r>
    </w:p>
    <w:tbl>
      <w:tblPr>
        <w:tblW w:w="1559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609"/>
        <w:gridCol w:w="5736"/>
        <w:gridCol w:w="47"/>
        <w:gridCol w:w="662"/>
        <w:gridCol w:w="66"/>
        <w:gridCol w:w="1777"/>
        <w:gridCol w:w="127"/>
        <w:gridCol w:w="1652"/>
        <w:gridCol w:w="1623"/>
        <w:gridCol w:w="82"/>
        <w:gridCol w:w="3036"/>
        <w:gridCol w:w="144"/>
      </w:tblGrid>
      <w:tr w:rsidR="009F7236" w:rsidRPr="00E10D94" w:rsidTr="00A86B57">
        <w:trPr>
          <w:gridBefore w:val="1"/>
          <w:wBefore w:w="34" w:type="dxa"/>
          <w:trHeight w:val="215"/>
          <w:jc w:val="center"/>
        </w:trPr>
        <w:tc>
          <w:tcPr>
            <w:tcW w:w="609" w:type="dxa"/>
            <w:vMerge w:val="restart"/>
            <w:vAlign w:val="center"/>
          </w:tcPr>
          <w:p w:rsidR="009F7236" w:rsidRPr="00E10D94" w:rsidRDefault="009F7236" w:rsidP="00775CF7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83" w:type="dxa"/>
            <w:gridSpan w:val="2"/>
            <w:vMerge w:val="restart"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32" w:type="dxa"/>
            <w:gridSpan w:val="4"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652" w:type="dxa"/>
            <w:vMerge w:val="restart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705" w:type="dxa"/>
            <w:gridSpan w:val="2"/>
            <w:vMerge w:val="restart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3180" w:type="dxa"/>
            <w:gridSpan w:val="2"/>
            <w:vMerge w:val="restart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9F7236" w:rsidRPr="00E10D94" w:rsidTr="00A86B57">
        <w:trPr>
          <w:gridBefore w:val="1"/>
          <w:wBefore w:w="34" w:type="dxa"/>
          <w:trHeight w:val="215"/>
          <w:jc w:val="center"/>
        </w:trPr>
        <w:tc>
          <w:tcPr>
            <w:tcW w:w="609" w:type="dxa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3" w:type="dxa"/>
            <w:gridSpan w:val="2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04" w:type="dxa"/>
            <w:gridSpan w:val="2"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652" w:type="dxa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vMerge/>
            <w:vAlign w:val="center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236" w:rsidRPr="00E10D94" w:rsidTr="00A86B57">
        <w:tblPrEx>
          <w:jc w:val="left"/>
        </w:tblPrEx>
        <w:trPr>
          <w:gridAfter w:val="1"/>
          <w:wAfter w:w="144" w:type="dxa"/>
        </w:trPr>
        <w:tc>
          <w:tcPr>
            <w:tcW w:w="643" w:type="dxa"/>
            <w:gridSpan w:val="2"/>
          </w:tcPr>
          <w:p w:rsidR="009F7236" w:rsidRPr="00E10D94" w:rsidRDefault="009F7236" w:rsidP="00775CF7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36" w:type="dxa"/>
          </w:tcPr>
          <w:p w:rsidR="009F7236" w:rsidRPr="00E10D94" w:rsidRDefault="009F7236" w:rsidP="00417C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В разделе «Противодействие коррупции» официального сайта организации отражена информация:</w:t>
            </w:r>
          </w:p>
          <w:p w:rsidR="009F7236" w:rsidRPr="00E10D94" w:rsidRDefault="009F7236" w:rsidP="00417C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 xml:space="preserve">– о «телефоне доверия», </w:t>
            </w:r>
          </w:p>
          <w:p w:rsidR="009F7236" w:rsidRPr="00E10D94" w:rsidRDefault="009F7236" w:rsidP="00417C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– работнике организации, в функции которого включено предупреждение коррупции с указанием его рабочего телефона, рабочей электронной почты и периодов работы,</w:t>
            </w:r>
          </w:p>
          <w:p w:rsidR="009F7236" w:rsidRPr="00E10D94" w:rsidRDefault="009F7236" w:rsidP="00417C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– об органе власти, органе самоуправления, осуществляющем контроль за деятельностью по предупреждению коррупции в организации;</w:t>
            </w:r>
          </w:p>
          <w:p w:rsidR="009F7236" w:rsidRPr="00E10D94" w:rsidRDefault="009F7236" w:rsidP="00417C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– о правоохранительных органах, осуществляющих противодействие коррупции на территории дислокации организации, с указанием их телефонов, почтовых адресов и адресов электронной почты;</w:t>
            </w:r>
          </w:p>
          <w:p w:rsidR="009F7236" w:rsidRPr="00E10D94" w:rsidRDefault="009F7236" w:rsidP="005640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– об органах прокуратуры Оренбургской области, осуществляющих свою деятельность на территории дислокации организации, с указанием их телефонов, почтовых адресов и адресов электронной почты;</w:t>
            </w:r>
          </w:p>
          <w:p w:rsidR="009F7236" w:rsidRPr="00E10D94" w:rsidRDefault="009F7236" w:rsidP="005640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– информация о мероприятиях, проведенных в организации по вопросам предупреждения коррупции;</w:t>
            </w:r>
          </w:p>
          <w:p w:rsidR="009F7236" w:rsidRPr="00E10D94" w:rsidRDefault="009F7236" w:rsidP="005640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– формы уведомлений, обращений и иных документов, заполняемых работниками организации или гражданами в целях предупреждения коррупции</w:t>
            </w:r>
          </w:p>
        </w:tc>
        <w:tc>
          <w:tcPr>
            <w:tcW w:w="709" w:type="dxa"/>
            <w:gridSpan w:val="2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</w:p>
          <w:p w:rsidR="009F7236" w:rsidRPr="00E10D94" w:rsidRDefault="009F7236" w:rsidP="00775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минус 0,5</w:t>
            </w:r>
          </w:p>
          <w:p w:rsidR="009F7236" w:rsidRPr="00E10D94" w:rsidRDefault="009F7236" w:rsidP="00564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за каждую отсутствующую информацию</w:t>
            </w:r>
          </w:p>
        </w:tc>
        <w:tc>
          <w:tcPr>
            <w:tcW w:w="1779" w:type="dxa"/>
            <w:gridSpan w:val="2"/>
          </w:tcPr>
          <w:p w:rsidR="009F7236" w:rsidRPr="00E10D94" w:rsidRDefault="0063545A" w:rsidP="00775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623" w:type="dxa"/>
          </w:tcPr>
          <w:p w:rsidR="009F7236" w:rsidRPr="00E10D94" w:rsidRDefault="00A86B57" w:rsidP="00775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3118" w:type="dxa"/>
            <w:gridSpan w:val="2"/>
          </w:tcPr>
          <w:p w:rsidR="009F7236" w:rsidRPr="00E10D94" w:rsidRDefault="009F7236" w:rsidP="005640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7236" w:rsidRDefault="009F7236"/>
    <w:p w:rsidR="009F7236" w:rsidRDefault="009F7236"/>
    <w:p w:rsidR="009F7236" w:rsidRDefault="009F7236"/>
    <w:p w:rsidR="009F7236" w:rsidRDefault="009F7236"/>
    <w:p w:rsidR="009F7236" w:rsidRDefault="009F7236"/>
    <w:p w:rsidR="009F7236" w:rsidRDefault="009F7236"/>
    <w:p w:rsidR="009F7236" w:rsidRPr="0010672F" w:rsidRDefault="009F7236" w:rsidP="0010672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20</w:t>
      </w:r>
    </w:p>
    <w:tbl>
      <w:tblPr>
        <w:tblW w:w="1559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534"/>
        <w:gridCol w:w="75"/>
        <w:gridCol w:w="6445"/>
        <w:gridCol w:w="38"/>
        <w:gridCol w:w="1238"/>
        <w:gridCol w:w="92"/>
        <w:gridCol w:w="1325"/>
        <w:gridCol w:w="103"/>
        <w:gridCol w:w="1740"/>
        <w:gridCol w:w="51"/>
        <w:gridCol w:w="1650"/>
        <w:gridCol w:w="128"/>
        <w:gridCol w:w="1998"/>
        <w:gridCol w:w="144"/>
      </w:tblGrid>
      <w:tr w:rsidR="009F7236" w:rsidRPr="00E10D94" w:rsidTr="00E74E86">
        <w:trPr>
          <w:gridBefore w:val="1"/>
          <w:wBefore w:w="34" w:type="dxa"/>
          <w:trHeight w:val="215"/>
          <w:jc w:val="center"/>
        </w:trPr>
        <w:tc>
          <w:tcPr>
            <w:tcW w:w="609" w:type="dxa"/>
            <w:gridSpan w:val="2"/>
            <w:vMerge w:val="restart"/>
            <w:vAlign w:val="center"/>
          </w:tcPr>
          <w:p w:rsidR="009F7236" w:rsidRPr="00E10D94" w:rsidRDefault="009F7236" w:rsidP="00FC609F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83" w:type="dxa"/>
            <w:gridSpan w:val="2"/>
            <w:vMerge w:val="restart"/>
            <w:vAlign w:val="center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58" w:type="dxa"/>
            <w:gridSpan w:val="4"/>
            <w:vAlign w:val="center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в баллах</w:t>
            </w:r>
          </w:p>
        </w:tc>
        <w:tc>
          <w:tcPr>
            <w:tcW w:w="1791" w:type="dxa"/>
            <w:gridSpan w:val="2"/>
            <w:vMerge w:val="restart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Показатель организации</w:t>
            </w:r>
          </w:p>
        </w:tc>
        <w:tc>
          <w:tcPr>
            <w:tcW w:w="1778" w:type="dxa"/>
            <w:gridSpan w:val="2"/>
            <w:vMerge w:val="restart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Оценка организации</w:t>
            </w:r>
          </w:p>
        </w:tc>
        <w:tc>
          <w:tcPr>
            <w:tcW w:w="2142" w:type="dxa"/>
            <w:gridSpan w:val="2"/>
            <w:vMerge w:val="restart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 xml:space="preserve">Комментарии к заполнению </w:t>
            </w:r>
          </w:p>
        </w:tc>
      </w:tr>
      <w:tr w:rsidR="009F7236" w:rsidRPr="00E10D94" w:rsidTr="00E74E86">
        <w:trPr>
          <w:gridBefore w:val="1"/>
          <w:wBefore w:w="34" w:type="dxa"/>
          <w:trHeight w:val="215"/>
          <w:jc w:val="center"/>
        </w:trPr>
        <w:tc>
          <w:tcPr>
            <w:tcW w:w="609" w:type="dxa"/>
            <w:gridSpan w:val="2"/>
            <w:vMerge/>
            <w:vAlign w:val="center"/>
          </w:tcPr>
          <w:p w:rsidR="009F7236" w:rsidRPr="00E10D94" w:rsidRDefault="009F7236" w:rsidP="00FC60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2"/>
            <w:vMerge/>
            <w:vAlign w:val="center"/>
          </w:tcPr>
          <w:p w:rsidR="009F7236" w:rsidRPr="00E10D94" w:rsidRDefault="009F7236" w:rsidP="00FC60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428" w:type="dxa"/>
            <w:gridSpan w:val="2"/>
            <w:vAlign w:val="center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791" w:type="dxa"/>
            <w:gridSpan w:val="2"/>
            <w:vMerge/>
            <w:vAlign w:val="center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  <w:vAlign w:val="center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vAlign w:val="center"/>
          </w:tcPr>
          <w:p w:rsidR="009F7236" w:rsidRPr="00E10D94" w:rsidRDefault="009F7236" w:rsidP="00FC60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236" w:rsidRPr="00E10D94" w:rsidTr="00E74E86">
        <w:tblPrEx>
          <w:jc w:val="left"/>
        </w:tblPrEx>
        <w:trPr>
          <w:gridAfter w:val="1"/>
          <w:wAfter w:w="144" w:type="dxa"/>
        </w:trPr>
        <w:tc>
          <w:tcPr>
            <w:tcW w:w="568" w:type="dxa"/>
            <w:gridSpan w:val="2"/>
          </w:tcPr>
          <w:p w:rsidR="009F7236" w:rsidRPr="00E10D94" w:rsidRDefault="009F7236" w:rsidP="00AE26FD">
            <w:pPr>
              <w:tabs>
                <w:tab w:val="left" w:pos="0"/>
              </w:tabs>
              <w:spacing w:after="0" w:line="240" w:lineRule="auto"/>
              <w:ind w:left="-82"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9F7236" w:rsidRPr="00E10D94" w:rsidRDefault="009F7236" w:rsidP="00AE2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Наличие в организации стенда, отражающего актуальные вопросы по предупреждению коррупции:</w:t>
            </w:r>
          </w:p>
          <w:p w:rsidR="009F7236" w:rsidRPr="00E10D94" w:rsidRDefault="009F7236" w:rsidP="00AE26FD">
            <w:pPr>
              <w:spacing w:after="0" w:line="240" w:lineRule="auto"/>
              <w:ind w:firstLine="272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информация о нормативных правовых актах и локальных правовых актах организации в сфере противодействия коррупции;</w:t>
            </w:r>
          </w:p>
          <w:p w:rsidR="009F7236" w:rsidRPr="00E10D94" w:rsidRDefault="009F7236" w:rsidP="00D76A1C">
            <w:pPr>
              <w:spacing w:after="0" w:line="240" w:lineRule="auto"/>
              <w:ind w:firstLine="272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форма обратной связи, адреса для направления письменных обращений и иных обращений, для направления информации о фактах коррупции или нарушениях работниками организации антикоррупционного законодательства и локальных правовых актов организации;</w:t>
            </w:r>
          </w:p>
          <w:p w:rsidR="009F7236" w:rsidRPr="00E10D94" w:rsidRDefault="009F7236" w:rsidP="003648EE">
            <w:pPr>
              <w:spacing w:after="0" w:line="240" w:lineRule="auto"/>
              <w:ind w:firstLine="413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 xml:space="preserve">«телефон доверия»; </w:t>
            </w:r>
          </w:p>
          <w:p w:rsidR="009F7236" w:rsidRPr="00E10D94" w:rsidRDefault="009F7236" w:rsidP="003648EE">
            <w:pPr>
              <w:spacing w:after="0" w:line="240" w:lineRule="auto"/>
              <w:ind w:firstLine="413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сведения о работнике организации, в функции которого включено предупреждение коррупции с указанием его рабочего телефона, рабочей электронной почты и периодов работы,</w:t>
            </w:r>
          </w:p>
          <w:p w:rsidR="009F7236" w:rsidRPr="00E10D94" w:rsidRDefault="009F7236" w:rsidP="003648EE">
            <w:pPr>
              <w:spacing w:after="0" w:line="240" w:lineRule="auto"/>
              <w:ind w:firstLine="413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об органе власти, органе самоуправления, осуществляющем контроль за деятельностью по предупреждению коррупции в организации;</w:t>
            </w:r>
          </w:p>
          <w:p w:rsidR="009F7236" w:rsidRPr="00E10D94" w:rsidRDefault="009F7236" w:rsidP="003648EE">
            <w:pPr>
              <w:spacing w:after="0" w:line="240" w:lineRule="auto"/>
              <w:ind w:firstLine="413"/>
              <w:rPr>
                <w:rFonts w:ascii="Times New Roman" w:hAnsi="Times New Roman"/>
                <w:bCs/>
                <w:sz w:val="24"/>
                <w:szCs w:val="24"/>
              </w:rPr>
            </w:pPr>
            <w:r w:rsidRPr="00E10D94">
              <w:rPr>
                <w:rFonts w:ascii="Times New Roman" w:hAnsi="Times New Roman"/>
                <w:bCs/>
                <w:sz w:val="24"/>
                <w:szCs w:val="24"/>
              </w:rPr>
              <w:t>о правоохранительных органах, осуществляющих противодействие коррупции на территории дислокации организации, с указанием их телефонов, почтовых адресов и адресов электронной почты;</w:t>
            </w:r>
          </w:p>
          <w:p w:rsidR="009F7236" w:rsidRPr="00E10D94" w:rsidRDefault="009F7236" w:rsidP="009B51D1">
            <w:pPr>
              <w:spacing w:after="0" w:line="240" w:lineRule="auto"/>
              <w:ind w:firstLine="272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формы и образцы обращений, заявлений, связанных с деятельностью по предупреждению коррупции.</w:t>
            </w:r>
          </w:p>
        </w:tc>
        <w:tc>
          <w:tcPr>
            <w:tcW w:w="1276" w:type="dxa"/>
            <w:gridSpan w:val="2"/>
          </w:tcPr>
          <w:p w:rsidR="009F7236" w:rsidRPr="00E10D94" w:rsidRDefault="009F723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9F7236" w:rsidRPr="00E10D94" w:rsidRDefault="009F723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</w:tcPr>
          <w:p w:rsidR="009F7236" w:rsidRPr="00E10D94" w:rsidRDefault="0063545A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9F7236" w:rsidRPr="00E10D94" w:rsidRDefault="00E74E8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9F7236" w:rsidRPr="00E10D94" w:rsidRDefault="009F7236" w:rsidP="00AE2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7236" w:rsidRPr="007745C2" w:rsidRDefault="009F7236" w:rsidP="003876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</w:t>
      </w:r>
      <w:r w:rsidRPr="007745C2">
        <w:rPr>
          <w:rFonts w:ascii="Times New Roman" w:hAnsi="Times New Roman"/>
          <w:sz w:val="24"/>
          <w:szCs w:val="24"/>
        </w:rPr>
        <w:t xml:space="preserve"> 2</w:t>
      </w:r>
    </w:p>
    <w:tbl>
      <w:tblPr>
        <w:tblW w:w="15539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4"/>
        <w:gridCol w:w="2568"/>
        <w:gridCol w:w="2569"/>
        <w:gridCol w:w="2569"/>
        <w:gridCol w:w="2569"/>
      </w:tblGrid>
      <w:tr w:rsidR="009F7236" w:rsidRPr="00E10D94" w:rsidTr="00E10D94">
        <w:tc>
          <w:tcPr>
            <w:tcW w:w="5264" w:type="dxa"/>
          </w:tcPr>
          <w:p w:rsidR="009F7236" w:rsidRPr="00E10D94" w:rsidRDefault="009F7236" w:rsidP="00E10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6" w:type="dxa"/>
            <w:gridSpan w:val="3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Суммарные баллы по итогам мониторинга</w:t>
            </w:r>
          </w:p>
        </w:tc>
        <w:tc>
          <w:tcPr>
            <w:tcW w:w="2569" w:type="dxa"/>
          </w:tcPr>
          <w:p w:rsidR="009F7236" w:rsidRPr="00E10D94" w:rsidRDefault="009F7236" w:rsidP="00E10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36" w:rsidRPr="00E10D94" w:rsidTr="00E10D94">
        <w:tc>
          <w:tcPr>
            <w:tcW w:w="5264" w:type="dxa"/>
          </w:tcPr>
          <w:p w:rsidR="009F7236" w:rsidRPr="00E10D94" w:rsidRDefault="009F7236" w:rsidP="00E10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по разделу I</w:t>
            </w:r>
          </w:p>
        </w:tc>
        <w:tc>
          <w:tcPr>
            <w:tcW w:w="2569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по разделу II</w:t>
            </w:r>
          </w:p>
        </w:tc>
        <w:tc>
          <w:tcPr>
            <w:tcW w:w="2569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по разделу III</w:t>
            </w:r>
          </w:p>
        </w:tc>
        <w:tc>
          <w:tcPr>
            <w:tcW w:w="2569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</w:tr>
      <w:tr w:rsidR="009F7236" w:rsidRPr="00E10D94" w:rsidTr="00E10D94">
        <w:tc>
          <w:tcPr>
            <w:tcW w:w="5264" w:type="dxa"/>
          </w:tcPr>
          <w:p w:rsidR="009F7236" w:rsidRPr="00E10D94" w:rsidRDefault="009F7236" w:rsidP="00E10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Максимум баллов по разделу</w:t>
            </w:r>
          </w:p>
        </w:tc>
        <w:tc>
          <w:tcPr>
            <w:tcW w:w="2568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69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69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69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F7236" w:rsidRPr="00E10D94" w:rsidTr="00E10D94">
        <w:tc>
          <w:tcPr>
            <w:tcW w:w="5264" w:type="dxa"/>
          </w:tcPr>
          <w:p w:rsidR="009F7236" w:rsidRPr="00E10D94" w:rsidRDefault="008B6AE3" w:rsidP="00E10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№7»</w:t>
            </w:r>
          </w:p>
        </w:tc>
        <w:tc>
          <w:tcPr>
            <w:tcW w:w="2568" w:type="dxa"/>
          </w:tcPr>
          <w:p w:rsidR="008B6AE3" w:rsidRPr="00E10D94" w:rsidRDefault="00E74E86" w:rsidP="008B6A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B6A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9" w:type="dxa"/>
          </w:tcPr>
          <w:p w:rsidR="009F7236" w:rsidRPr="00E10D94" w:rsidRDefault="00E74E8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69" w:type="dxa"/>
          </w:tcPr>
          <w:p w:rsidR="009F7236" w:rsidRPr="00E10D94" w:rsidRDefault="008B6AE3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74E86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569" w:type="dxa"/>
          </w:tcPr>
          <w:p w:rsidR="009F7236" w:rsidRPr="00E10D94" w:rsidRDefault="008B6AE3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</w:tr>
    </w:tbl>
    <w:p w:rsidR="009F7236" w:rsidRDefault="009F7236">
      <w:pPr>
        <w:rPr>
          <w:rFonts w:ascii="Times New Roman" w:hAnsi="Times New Roman"/>
          <w:sz w:val="28"/>
          <w:szCs w:val="28"/>
        </w:rPr>
      </w:pPr>
    </w:p>
    <w:p w:rsidR="009F7236" w:rsidRDefault="0063545A">
      <w:pPr>
        <w:rPr>
          <w:rFonts w:ascii="Times New Roman" w:hAnsi="Times New Roman"/>
          <w:sz w:val="28"/>
          <w:szCs w:val="28"/>
        </w:rPr>
        <w:sectPr w:rsidR="009F7236" w:rsidSect="00B92491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Директор МАОУ «СОШ №7»                                                                                              И.А.Волостнова</w:t>
      </w:r>
    </w:p>
    <w:p w:rsidR="009F7236" w:rsidRDefault="009F7236" w:rsidP="00A84840">
      <w:pPr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21</w:t>
      </w:r>
    </w:p>
    <w:p w:rsidR="009F7236" w:rsidRPr="00A907CB" w:rsidRDefault="009F7236" w:rsidP="00A84840">
      <w:pPr>
        <w:spacing w:after="0" w:line="240" w:lineRule="auto"/>
        <w:jc w:val="center"/>
        <w:textAlignment w:val="baseline"/>
        <w:rPr>
          <w:rFonts w:ascii="Times New Roman" w:hAnsi="Times New Roman"/>
          <w:bCs/>
          <w:sz w:val="16"/>
          <w:szCs w:val="16"/>
        </w:rPr>
      </w:pPr>
    </w:p>
    <w:p w:rsidR="009F7236" w:rsidRDefault="009F7236" w:rsidP="008B6C1C">
      <w:pPr>
        <w:spacing w:after="0" w:line="240" w:lineRule="auto"/>
        <w:jc w:val="right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 2 к Методике</w:t>
      </w:r>
    </w:p>
    <w:p w:rsidR="009F7236" w:rsidRPr="00A907CB" w:rsidRDefault="009F7236" w:rsidP="002C6A6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F7236" w:rsidRDefault="009F7236" w:rsidP="002C6A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ФОРМУЛЯР</w:t>
      </w:r>
    </w:p>
    <w:p w:rsidR="00E74E86" w:rsidRDefault="00E74E86" w:rsidP="002C6A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9F7236" w:rsidRDefault="00E74E86" w:rsidP="002C6A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«Средняя общеобразовательная школа №7» города Гая</w:t>
      </w:r>
    </w:p>
    <w:p w:rsidR="009F7236" w:rsidRPr="00E74E86" w:rsidRDefault="009F7236" w:rsidP="002C6A6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E74E86">
        <w:rPr>
          <w:rFonts w:ascii="Times New Roman" w:hAnsi="Times New Roman"/>
          <w:sz w:val="24"/>
          <w:szCs w:val="28"/>
        </w:rPr>
        <w:t>(наименование организации в соответствии с уставом)</w:t>
      </w:r>
    </w:p>
    <w:p w:rsidR="009F7236" w:rsidRPr="00A907CB" w:rsidRDefault="009F7236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5"/>
        <w:gridCol w:w="111"/>
        <w:gridCol w:w="2282"/>
        <w:gridCol w:w="2283"/>
        <w:gridCol w:w="466"/>
        <w:gridCol w:w="1817"/>
        <w:gridCol w:w="2288"/>
      </w:tblGrid>
      <w:tr w:rsidR="009F7236" w:rsidRPr="00E10D94" w:rsidTr="00E10D94">
        <w:tc>
          <w:tcPr>
            <w:tcW w:w="665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142" w:type="dxa"/>
            <w:gridSpan w:val="4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Наименование сведений</w:t>
            </w:r>
          </w:p>
        </w:tc>
        <w:tc>
          <w:tcPr>
            <w:tcW w:w="4105" w:type="dxa"/>
            <w:gridSpan w:val="2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Данные</w:t>
            </w:r>
          </w:p>
        </w:tc>
      </w:tr>
      <w:tr w:rsidR="009F7236" w:rsidRPr="00E10D94" w:rsidTr="00E10D94">
        <w:tc>
          <w:tcPr>
            <w:tcW w:w="9912" w:type="dxa"/>
            <w:gridSpan w:val="7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Общие сведения об организации</w:t>
            </w:r>
          </w:p>
        </w:tc>
      </w:tr>
      <w:tr w:rsidR="009F7236" w:rsidRPr="00E10D94" w:rsidTr="00E10D94">
        <w:tc>
          <w:tcPr>
            <w:tcW w:w="665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42" w:type="dxa"/>
            <w:gridSpan w:val="4"/>
          </w:tcPr>
          <w:p w:rsidR="009F7236" w:rsidRPr="00E10D94" w:rsidRDefault="009F7236" w:rsidP="00E10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Организационно – правовая форма организации</w:t>
            </w:r>
          </w:p>
        </w:tc>
        <w:tc>
          <w:tcPr>
            <w:tcW w:w="4105" w:type="dxa"/>
            <w:gridSpan w:val="2"/>
          </w:tcPr>
          <w:p w:rsidR="009F7236" w:rsidRPr="00E10D94" w:rsidRDefault="00E74E86" w:rsidP="00E10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автономное</w:t>
            </w:r>
          </w:p>
        </w:tc>
      </w:tr>
      <w:tr w:rsidR="009F7236" w:rsidRPr="00E10D94" w:rsidTr="00E10D94">
        <w:tc>
          <w:tcPr>
            <w:tcW w:w="665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42" w:type="dxa"/>
            <w:gridSpan w:val="4"/>
          </w:tcPr>
          <w:p w:rsidR="009F7236" w:rsidRPr="00E10D94" w:rsidRDefault="009F7236" w:rsidP="00E10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 организации</w:t>
            </w:r>
          </w:p>
        </w:tc>
        <w:tc>
          <w:tcPr>
            <w:tcW w:w="4105" w:type="dxa"/>
            <w:gridSpan w:val="2"/>
          </w:tcPr>
          <w:p w:rsidR="009F7236" w:rsidRPr="00E10D94" w:rsidRDefault="00E74E86" w:rsidP="00E10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Волостнова Ирина Александровна</w:t>
            </w:r>
          </w:p>
        </w:tc>
      </w:tr>
      <w:tr w:rsidR="009F7236" w:rsidRPr="00E10D94" w:rsidTr="00E10D94">
        <w:tc>
          <w:tcPr>
            <w:tcW w:w="665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42" w:type="dxa"/>
            <w:gridSpan w:val="4"/>
          </w:tcPr>
          <w:p w:rsidR="009F7236" w:rsidRPr="00E10D94" w:rsidRDefault="009F7236" w:rsidP="00E10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 xml:space="preserve">Адрес интернет-сайта организации </w:t>
            </w:r>
          </w:p>
        </w:tc>
        <w:tc>
          <w:tcPr>
            <w:tcW w:w="4105" w:type="dxa"/>
            <w:gridSpan w:val="2"/>
          </w:tcPr>
          <w:p w:rsidR="009F7236" w:rsidRPr="00E10D94" w:rsidRDefault="006F4FE9" w:rsidP="00E10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E74E86" w:rsidRPr="003505A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https://sh7-gaj-r56.gosweb.gosuslugi.ru</w:t>
              </w:r>
            </w:hyperlink>
            <w:r w:rsidR="00E74E8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9F7236" w:rsidRPr="00E10D94" w:rsidTr="00E10D94">
        <w:tc>
          <w:tcPr>
            <w:tcW w:w="665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42" w:type="dxa"/>
            <w:gridSpan w:val="4"/>
          </w:tcPr>
          <w:p w:rsidR="009F7236" w:rsidRPr="00E10D94" w:rsidRDefault="009F7236" w:rsidP="00E10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Среднесписочная численность сотрудников за отчетный период</w:t>
            </w:r>
          </w:p>
        </w:tc>
        <w:tc>
          <w:tcPr>
            <w:tcW w:w="4105" w:type="dxa"/>
            <w:gridSpan w:val="2"/>
          </w:tcPr>
          <w:p w:rsidR="009F7236" w:rsidRPr="00E10D94" w:rsidRDefault="008B6AE3" w:rsidP="00E10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9F7236" w:rsidRPr="00E10D94" w:rsidTr="00E10D94">
        <w:tc>
          <w:tcPr>
            <w:tcW w:w="665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42" w:type="dxa"/>
            <w:gridSpan w:val="4"/>
          </w:tcPr>
          <w:p w:rsidR="009F7236" w:rsidRPr="00E10D94" w:rsidRDefault="009F7236" w:rsidP="00E10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должностных лиц и работников организации, в функции которых включено предупреждение коррупции (контактные телефоны, адреса электронной почты указанных лиц) </w:t>
            </w:r>
          </w:p>
        </w:tc>
        <w:tc>
          <w:tcPr>
            <w:tcW w:w="4105" w:type="dxa"/>
            <w:gridSpan w:val="2"/>
          </w:tcPr>
          <w:p w:rsidR="00E74E86" w:rsidRPr="004E23BF" w:rsidRDefault="00E74E86" w:rsidP="00E10D94">
            <w:pPr>
              <w:spacing w:after="0" w:line="240" w:lineRule="auto"/>
              <w:rPr>
                <w:rFonts w:ascii="Times New Roman" w:hAnsi="Times New Roman"/>
                <w:szCs w:val="15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Волостнова Ирина Александровна 89619353832</w:t>
            </w:r>
            <w:r>
              <w:rPr>
                <w:rFonts w:ascii="Arial" w:hAnsi="Arial" w:cs="Arial"/>
                <w:color w:val="999999"/>
                <w:sz w:val="15"/>
                <w:szCs w:val="15"/>
                <w:shd w:val="clear" w:color="auto" w:fill="FFFFFF"/>
              </w:rPr>
              <w:t xml:space="preserve"> </w:t>
            </w:r>
            <w:hyperlink r:id="rId8" w:history="1">
              <w:r w:rsidRPr="004E23BF">
                <w:rPr>
                  <w:rStyle w:val="a4"/>
                  <w:rFonts w:ascii="Times New Roman" w:hAnsi="Times New Roman"/>
                  <w:szCs w:val="15"/>
                  <w:shd w:val="clear" w:color="auto" w:fill="FFFFFF"/>
                </w:rPr>
                <w:t>gaishcoola7@yandex.ru</w:t>
              </w:r>
            </w:hyperlink>
            <w:r w:rsidRPr="004E23BF">
              <w:rPr>
                <w:rFonts w:ascii="Times New Roman" w:hAnsi="Times New Roman"/>
                <w:szCs w:val="15"/>
                <w:shd w:val="clear" w:color="auto" w:fill="FFFFFF"/>
              </w:rPr>
              <w:t xml:space="preserve"> </w:t>
            </w:r>
          </w:p>
          <w:p w:rsidR="00E74E86" w:rsidRPr="004E23BF" w:rsidRDefault="00E74E86" w:rsidP="00E10D94">
            <w:pPr>
              <w:spacing w:after="0" w:line="240" w:lineRule="auto"/>
              <w:rPr>
                <w:rFonts w:ascii="Times New Roman" w:hAnsi="Times New Roman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15"/>
                <w:shd w:val="clear" w:color="auto" w:fill="FFFFFF"/>
              </w:rPr>
              <w:t xml:space="preserve">Шпенькова Наталья Михайловна 89058484388 </w:t>
            </w:r>
            <w:hyperlink r:id="rId9" w:history="1">
              <w:r w:rsidRPr="004E23BF">
                <w:rPr>
                  <w:rStyle w:val="a4"/>
                  <w:rFonts w:ascii="Times New Roman" w:hAnsi="Times New Roman"/>
                  <w:szCs w:val="28"/>
                  <w:shd w:val="clear" w:color="auto" w:fill="FFFFFF"/>
                </w:rPr>
                <w:t>shpenkova.natali@yandex.ru</w:t>
              </w:r>
            </w:hyperlink>
          </w:p>
          <w:p w:rsidR="00E74E86" w:rsidRPr="00E74E86" w:rsidRDefault="00E74E86" w:rsidP="00E10D94">
            <w:pPr>
              <w:spacing w:after="0" w:line="240" w:lineRule="auto"/>
              <w:rPr>
                <w:rFonts w:ascii="Times New Roman" w:hAnsi="Times New Roman"/>
                <w:sz w:val="24"/>
                <w:szCs w:val="15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Ниянин Вадим Владимирович, </w:t>
            </w:r>
            <w:r w:rsidR="00C167D9">
              <w:rPr>
                <w:rFonts w:ascii="Times New Roman" w:hAnsi="Times New Roman"/>
                <w:sz w:val="28"/>
                <w:szCs w:val="28"/>
              </w:rPr>
              <w:t>89033910265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0" w:history="1">
              <w:r w:rsidRPr="004E23BF">
                <w:rPr>
                  <w:rStyle w:val="a4"/>
                  <w:rFonts w:ascii="Times New Roman" w:hAnsi="Times New Roman"/>
                  <w:szCs w:val="28"/>
                </w:rPr>
                <w:t>gaishcoola7@yandex.ru</w:t>
              </w:r>
            </w:hyperlink>
            <w:r w:rsidRPr="004E23BF">
              <w:rPr>
                <w:rFonts w:ascii="Times New Roman" w:hAnsi="Times New Roman"/>
                <w:szCs w:val="28"/>
              </w:rPr>
              <w:t xml:space="preserve">,  </w:t>
            </w:r>
            <w:r>
              <w:rPr>
                <w:rFonts w:ascii="Times New Roman" w:hAnsi="Times New Roman"/>
                <w:sz w:val="28"/>
                <w:szCs w:val="28"/>
              </w:rPr>
              <w:t>Охотенко Оксана Анатольевна, 89619022239</w:t>
            </w:r>
            <w:r w:rsidR="00C167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1" w:history="1">
              <w:r w:rsidR="00C167D9" w:rsidRPr="004E23BF">
                <w:rPr>
                  <w:rStyle w:val="a4"/>
                  <w:rFonts w:ascii="Times New Roman" w:hAnsi="Times New Roman"/>
                  <w:szCs w:val="28"/>
                </w:rPr>
                <w:t>oksanaohot@mail.ru</w:t>
              </w:r>
            </w:hyperlink>
          </w:p>
        </w:tc>
      </w:tr>
      <w:tr w:rsidR="009F7236" w:rsidRPr="00E10D94" w:rsidTr="00E10D94">
        <w:tc>
          <w:tcPr>
            <w:tcW w:w="665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42" w:type="dxa"/>
            <w:gridSpan w:val="4"/>
          </w:tcPr>
          <w:p w:rsidR="009F7236" w:rsidRPr="00E10D94" w:rsidRDefault="009F7236" w:rsidP="00E10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«Телефон доверия» организации</w:t>
            </w:r>
          </w:p>
        </w:tc>
        <w:tc>
          <w:tcPr>
            <w:tcW w:w="4105" w:type="dxa"/>
            <w:gridSpan w:val="2"/>
          </w:tcPr>
          <w:p w:rsidR="009F7236" w:rsidRPr="00E10D94" w:rsidRDefault="00C167D9" w:rsidP="00E10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8(35362)4-17-11</w:t>
            </w:r>
          </w:p>
        </w:tc>
      </w:tr>
      <w:tr w:rsidR="009F7236" w:rsidRPr="00E10D94" w:rsidTr="00E10D94">
        <w:tc>
          <w:tcPr>
            <w:tcW w:w="665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42" w:type="dxa"/>
            <w:gridSpan w:val="4"/>
          </w:tcPr>
          <w:p w:rsidR="009F7236" w:rsidRPr="00E10D94" w:rsidRDefault="009F7236" w:rsidP="00E10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Количество лиц, включенных в перечень коррупционно-опасных должностей организации</w:t>
            </w:r>
          </w:p>
        </w:tc>
        <w:tc>
          <w:tcPr>
            <w:tcW w:w="4105" w:type="dxa"/>
            <w:gridSpan w:val="2"/>
          </w:tcPr>
          <w:p w:rsidR="009F7236" w:rsidRPr="00E10D94" w:rsidRDefault="008B6AE3" w:rsidP="00E10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9F7236" w:rsidRPr="00E10D94" w:rsidTr="00E10D94">
        <w:tc>
          <w:tcPr>
            <w:tcW w:w="9912" w:type="dxa"/>
            <w:gridSpan w:val="7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8. Сведения об уголовных делах за совершение преступлений коррупционной направленности, возбужденных в отношении работников организации</w:t>
            </w:r>
          </w:p>
        </w:tc>
      </w:tr>
      <w:tr w:rsidR="009F7236" w:rsidRPr="00E10D94" w:rsidTr="00E10D94">
        <w:tc>
          <w:tcPr>
            <w:tcW w:w="665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5142" w:type="dxa"/>
            <w:gridSpan w:val="4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ФИО лица, в отношении которого возбуждено уголовное дело, занимаемая должность</w:t>
            </w:r>
          </w:p>
        </w:tc>
        <w:tc>
          <w:tcPr>
            <w:tcW w:w="4105" w:type="dxa"/>
            <w:gridSpan w:val="2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Статьи УК РФ,</w:t>
            </w:r>
            <w:bookmarkStart w:id="0" w:name="_GoBack"/>
            <w:bookmarkEnd w:id="0"/>
            <w:r w:rsidRPr="00E10D94">
              <w:rPr>
                <w:rFonts w:ascii="Times New Roman" w:hAnsi="Times New Roman"/>
                <w:sz w:val="28"/>
                <w:szCs w:val="28"/>
              </w:rPr>
              <w:t xml:space="preserve"> по которым возбуждено дело, краткое описание обстоятельств</w:t>
            </w:r>
          </w:p>
        </w:tc>
      </w:tr>
      <w:tr w:rsidR="009F7236" w:rsidRPr="00E10D94" w:rsidTr="00E10D94">
        <w:tc>
          <w:tcPr>
            <w:tcW w:w="665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  <w:gridSpan w:val="4"/>
          </w:tcPr>
          <w:p w:rsidR="009F7236" w:rsidRPr="00E10D94" w:rsidRDefault="004E23BF" w:rsidP="00E10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105" w:type="dxa"/>
            <w:gridSpan w:val="2"/>
          </w:tcPr>
          <w:p w:rsidR="009F7236" w:rsidRPr="00E10D94" w:rsidRDefault="004E23BF" w:rsidP="00E10D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F7236" w:rsidRPr="00E10D94" w:rsidTr="00E10D94">
        <w:tc>
          <w:tcPr>
            <w:tcW w:w="9912" w:type="dxa"/>
            <w:gridSpan w:val="7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 xml:space="preserve">Результаты оценки эффективности деятельности по предупреждению коррупции </w:t>
            </w:r>
          </w:p>
        </w:tc>
      </w:tr>
      <w:tr w:rsidR="009F7236" w:rsidRPr="00E10D94" w:rsidTr="00E10D94">
        <w:tc>
          <w:tcPr>
            <w:tcW w:w="776" w:type="dxa"/>
            <w:gridSpan w:val="2"/>
            <w:vMerge w:val="restart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6848" w:type="dxa"/>
            <w:gridSpan w:val="4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Суммарные баллы по итогам мониторинга</w:t>
            </w:r>
          </w:p>
        </w:tc>
        <w:tc>
          <w:tcPr>
            <w:tcW w:w="2288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236" w:rsidRPr="00E10D94" w:rsidTr="00E10D94">
        <w:tc>
          <w:tcPr>
            <w:tcW w:w="776" w:type="dxa"/>
            <w:gridSpan w:val="2"/>
            <w:vMerge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2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по разделу I</w:t>
            </w:r>
          </w:p>
        </w:tc>
        <w:tc>
          <w:tcPr>
            <w:tcW w:w="2283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по разделу II</w:t>
            </w:r>
          </w:p>
        </w:tc>
        <w:tc>
          <w:tcPr>
            <w:tcW w:w="2283" w:type="dxa"/>
            <w:gridSpan w:val="2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по разделу III</w:t>
            </w:r>
          </w:p>
        </w:tc>
        <w:tc>
          <w:tcPr>
            <w:tcW w:w="2288" w:type="dxa"/>
          </w:tcPr>
          <w:p w:rsidR="009F7236" w:rsidRPr="00E10D94" w:rsidRDefault="009F7236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D94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</w:tr>
      <w:tr w:rsidR="0063545A" w:rsidRPr="00E10D94" w:rsidTr="00E10D94">
        <w:tc>
          <w:tcPr>
            <w:tcW w:w="776" w:type="dxa"/>
            <w:gridSpan w:val="2"/>
          </w:tcPr>
          <w:p w:rsidR="0063545A" w:rsidRPr="00E10D94" w:rsidRDefault="0063545A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282" w:type="dxa"/>
          </w:tcPr>
          <w:p w:rsidR="0063545A" w:rsidRPr="00E10D94" w:rsidRDefault="0063545A" w:rsidP="00C61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83" w:type="dxa"/>
          </w:tcPr>
          <w:p w:rsidR="0063545A" w:rsidRPr="00E10D94" w:rsidRDefault="0063545A" w:rsidP="00C61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83" w:type="dxa"/>
            <w:gridSpan w:val="2"/>
          </w:tcPr>
          <w:p w:rsidR="0063545A" w:rsidRPr="00E10D94" w:rsidRDefault="0063545A" w:rsidP="00C61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2288" w:type="dxa"/>
          </w:tcPr>
          <w:p w:rsidR="0063545A" w:rsidRPr="00E10D94" w:rsidRDefault="0063545A" w:rsidP="00C61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</w:tr>
      <w:tr w:rsidR="0063545A" w:rsidRPr="00E10D94" w:rsidTr="00E10D94">
        <w:tc>
          <w:tcPr>
            <w:tcW w:w="776" w:type="dxa"/>
            <w:gridSpan w:val="2"/>
          </w:tcPr>
          <w:p w:rsidR="0063545A" w:rsidRPr="00E10D94" w:rsidRDefault="0063545A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282" w:type="dxa"/>
          </w:tcPr>
          <w:p w:rsidR="0063545A" w:rsidRPr="00E10D94" w:rsidRDefault="0063545A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83" w:type="dxa"/>
          </w:tcPr>
          <w:p w:rsidR="0063545A" w:rsidRPr="00E10D94" w:rsidRDefault="0063545A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83" w:type="dxa"/>
            <w:gridSpan w:val="2"/>
          </w:tcPr>
          <w:p w:rsidR="0063545A" w:rsidRPr="00E10D94" w:rsidRDefault="0063545A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2288" w:type="dxa"/>
          </w:tcPr>
          <w:p w:rsidR="0063545A" w:rsidRPr="00E10D94" w:rsidRDefault="0063545A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</w:tr>
      <w:tr w:rsidR="0063545A" w:rsidRPr="00E10D94" w:rsidTr="00E10D94">
        <w:tc>
          <w:tcPr>
            <w:tcW w:w="776" w:type="dxa"/>
            <w:gridSpan w:val="2"/>
          </w:tcPr>
          <w:p w:rsidR="0063545A" w:rsidRPr="00E10D94" w:rsidRDefault="0063545A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D94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282" w:type="dxa"/>
          </w:tcPr>
          <w:p w:rsidR="0063545A" w:rsidRPr="00E10D94" w:rsidRDefault="008B6AE3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83" w:type="dxa"/>
          </w:tcPr>
          <w:p w:rsidR="0063545A" w:rsidRPr="00E10D94" w:rsidRDefault="008B6AE3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83" w:type="dxa"/>
            <w:gridSpan w:val="2"/>
          </w:tcPr>
          <w:p w:rsidR="0063545A" w:rsidRPr="00E10D94" w:rsidRDefault="008B6AE3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2288" w:type="dxa"/>
          </w:tcPr>
          <w:p w:rsidR="0063545A" w:rsidRPr="00E10D94" w:rsidRDefault="008B6AE3" w:rsidP="00E10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74,5</w:t>
            </w:r>
          </w:p>
        </w:tc>
      </w:tr>
    </w:tbl>
    <w:p w:rsidR="009F7236" w:rsidRPr="0063545A" w:rsidRDefault="0063545A" w:rsidP="004E23BF">
      <w:pPr>
        <w:rPr>
          <w:rFonts w:ascii="Times New Roman" w:hAnsi="Times New Roman"/>
          <w:sz w:val="28"/>
        </w:rPr>
      </w:pPr>
      <w:r w:rsidRPr="0063545A">
        <w:rPr>
          <w:rFonts w:ascii="Times New Roman" w:hAnsi="Times New Roman"/>
          <w:sz w:val="28"/>
        </w:rPr>
        <w:t>Директор МАОУ «СОШ №7»                                                               И.А.Волостнова</w:t>
      </w:r>
    </w:p>
    <w:sectPr w:rsidR="009F7236" w:rsidRPr="0063545A" w:rsidSect="00387616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F32" w:rsidRDefault="00575F32" w:rsidP="00997D32">
      <w:pPr>
        <w:spacing w:after="0" w:line="240" w:lineRule="auto"/>
      </w:pPr>
      <w:r>
        <w:separator/>
      </w:r>
    </w:p>
  </w:endnote>
  <w:endnote w:type="continuationSeparator" w:id="0">
    <w:p w:rsidR="00575F32" w:rsidRDefault="00575F32" w:rsidP="0099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F32" w:rsidRDefault="00575F32" w:rsidP="00997D32">
      <w:pPr>
        <w:spacing w:after="0" w:line="240" w:lineRule="auto"/>
      </w:pPr>
      <w:r>
        <w:separator/>
      </w:r>
    </w:p>
  </w:footnote>
  <w:footnote w:type="continuationSeparator" w:id="0">
    <w:p w:rsidR="00575F32" w:rsidRDefault="00575F32" w:rsidP="00997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681C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CC892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0DA34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61E61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CCC5C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5231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8410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F831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2A3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BC4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B9671C"/>
    <w:multiLevelType w:val="hybridMultilevel"/>
    <w:tmpl w:val="EF80B722"/>
    <w:lvl w:ilvl="0" w:tplc="E6D4EA6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13">
    <w:nsid w:val="141656E9"/>
    <w:multiLevelType w:val="multilevel"/>
    <w:tmpl w:val="FB52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2CB3782B"/>
    <w:multiLevelType w:val="hybridMultilevel"/>
    <w:tmpl w:val="2FBC87F8"/>
    <w:lvl w:ilvl="0" w:tplc="7D0254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D0C66AD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1A257C7"/>
    <w:multiLevelType w:val="hybridMultilevel"/>
    <w:tmpl w:val="E5C0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A56CFD"/>
    <w:multiLevelType w:val="hybridMultilevel"/>
    <w:tmpl w:val="F948D1A0"/>
    <w:lvl w:ilvl="0" w:tplc="E6D4EA6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203B79"/>
    <w:multiLevelType w:val="hybridMultilevel"/>
    <w:tmpl w:val="65EA5CB8"/>
    <w:lvl w:ilvl="0" w:tplc="960E4206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6"/>
  </w:num>
  <w:num w:numId="2">
    <w:abstractNumId w:val="12"/>
  </w:num>
  <w:num w:numId="3">
    <w:abstractNumId w:val="20"/>
  </w:num>
  <w:num w:numId="4">
    <w:abstractNumId w:val="21"/>
  </w:num>
  <w:num w:numId="5">
    <w:abstractNumId w:val="19"/>
  </w:num>
  <w:num w:numId="6">
    <w:abstractNumId w:val="23"/>
  </w:num>
  <w:num w:numId="7">
    <w:abstractNumId w:val="24"/>
  </w:num>
  <w:num w:numId="8">
    <w:abstractNumId w:val="14"/>
  </w:num>
  <w:num w:numId="9">
    <w:abstractNumId w:val="11"/>
  </w:num>
  <w:num w:numId="10">
    <w:abstractNumId w:val="25"/>
  </w:num>
  <w:num w:numId="11">
    <w:abstractNumId w:val="17"/>
  </w:num>
  <w:num w:numId="12">
    <w:abstractNumId w:val="16"/>
  </w:num>
  <w:num w:numId="13">
    <w:abstractNumId w:val="15"/>
  </w:num>
  <w:num w:numId="14">
    <w:abstractNumId w:val="13"/>
  </w:num>
  <w:num w:numId="15">
    <w:abstractNumId w:val="10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DE8"/>
    <w:rsid w:val="00011D4B"/>
    <w:rsid w:val="0002566E"/>
    <w:rsid w:val="000273F2"/>
    <w:rsid w:val="00052B37"/>
    <w:rsid w:val="0006130C"/>
    <w:rsid w:val="00067A16"/>
    <w:rsid w:val="000804AE"/>
    <w:rsid w:val="00083267"/>
    <w:rsid w:val="00085671"/>
    <w:rsid w:val="000B0A3C"/>
    <w:rsid w:val="000B156E"/>
    <w:rsid w:val="000C22C9"/>
    <w:rsid w:val="000E34D6"/>
    <w:rsid w:val="0010672F"/>
    <w:rsid w:val="00124741"/>
    <w:rsid w:val="00151E57"/>
    <w:rsid w:val="00164F14"/>
    <w:rsid w:val="00167C51"/>
    <w:rsid w:val="00175F2B"/>
    <w:rsid w:val="00181173"/>
    <w:rsid w:val="00183BDA"/>
    <w:rsid w:val="001A523A"/>
    <w:rsid w:val="001A7D2B"/>
    <w:rsid w:val="001B445D"/>
    <w:rsid w:val="001C5591"/>
    <w:rsid w:val="001C5A15"/>
    <w:rsid w:val="001C5FDE"/>
    <w:rsid w:val="001F0D35"/>
    <w:rsid w:val="001F560B"/>
    <w:rsid w:val="00206AF7"/>
    <w:rsid w:val="00210E75"/>
    <w:rsid w:val="00214B6C"/>
    <w:rsid w:val="002316A1"/>
    <w:rsid w:val="00242505"/>
    <w:rsid w:val="00244E68"/>
    <w:rsid w:val="00250482"/>
    <w:rsid w:val="00253635"/>
    <w:rsid w:val="00265134"/>
    <w:rsid w:val="00266A3C"/>
    <w:rsid w:val="00283EF2"/>
    <w:rsid w:val="00293D7C"/>
    <w:rsid w:val="002978B2"/>
    <w:rsid w:val="002A2BD9"/>
    <w:rsid w:val="002A6549"/>
    <w:rsid w:val="002C01D5"/>
    <w:rsid w:val="002C1BEC"/>
    <w:rsid w:val="002C5038"/>
    <w:rsid w:val="002C6A64"/>
    <w:rsid w:val="002D2692"/>
    <w:rsid w:val="002E0C43"/>
    <w:rsid w:val="002E79A9"/>
    <w:rsid w:val="0030185D"/>
    <w:rsid w:val="00312337"/>
    <w:rsid w:val="00313A4F"/>
    <w:rsid w:val="00332A88"/>
    <w:rsid w:val="0033465F"/>
    <w:rsid w:val="0034344C"/>
    <w:rsid w:val="00346DF7"/>
    <w:rsid w:val="00350BE1"/>
    <w:rsid w:val="00351EDE"/>
    <w:rsid w:val="00357238"/>
    <w:rsid w:val="003648EE"/>
    <w:rsid w:val="00370630"/>
    <w:rsid w:val="00387616"/>
    <w:rsid w:val="00397881"/>
    <w:rsid w:val="003B068D"/>
    <w:rsid w:val="003B6C6A"/>
    <w:rsid w:val="003D4E9F"/>
    <w:rsid w:val="003E51E2"/>
    <w:rsid w:val="003F6CD3"/>
    <w:rsid w:val="00417CB0"/>
    <w:rsid w:val="00420FCB"/>
    <w:rsid w:val="00422CFF"/>
    <w:rsid w:val="004320A6"/>
    <w:rsid w:val="004428B8"/>
    <w:rsid w:val="00446059"/>
    <w:rsid w:val="004551F6"/>
    <w:rsid w:val="004571E5"/>
    <w:rsid w:val="00460471"/>
    <w:rsid w:val="00465EF0"/>
    <w:rsid w:val="004717B1"/>
    <w:rsid w:val="00485F02"/>
    <w:rsid w:val="004B72BA"/>
    <w:rsid w:val="004E23BF"/>
    <w:rsid w:val="004F3153"/>
    <w:rsid w:val="00505926"/>
    <w:rsid w:val="005355DF"/>
    <w:rsid w:val="00544391"/>
    <w:rsid w:val="00545537"/>
    <w:rsid w:val="00551EFE"/>
    <w:rsid w:val="00557135"/>
    <w:rsid w:val="00562E1A"/>
    <w:rsid w:val="0056404A"/>
    <w:rsid w:val="00570075"/>
    <w:rsid w:val="00575F32"/>
    <w:rsid w:val="0059745F"/>
    <w:rsid w:val="005A3459"/>
    <w:rsid w:val="005A3EB4"/>
    <w:rsid w:val="005A5560"/>
    <w:rsid w:val="005C0707"/>
    <w:rsid w:val="005C0D2B"/>
    <w:rsid w:val="005C3193"/>
    <w:rsid w:val="005C3542"/>
    <w:rsid w:val="005D2927"/>
    <w:rsid w:val="005D3A7D"/>
    <w:rsid w:val="005D401F"/>
    <w:rsid w:val="005D4993"/>
    <w:rsid w:val="005E0BCA"/>
    <w:rsid w:val="005E2631"/>
    <w:rsid w:val="005E2F8E"/>
    <w:rsid w:val="005E3213"/>
    <w:rsid w:val="005E776A"/>
    <w:rsid w:val="005F0762"/>
    <w:rsid w:val="005F175B"/>
    <w:rsid w:val="0060059A"/>
    <w:rsid w:val="00601E5E"/>
    <w:rsid w:val="00620E1F"/>
    <w:rsid w:val="00624322"/>
    <w:rsid w:val="00624547"/>
    <w:rsid w:val="0063545A"/>
    <w:rsid w:val="006451EE"/>
    <w:rsid w:val="006461E7"/>
    <w:rsid w:val="00660066"/>
    <w:rsid w:val="006661DB"/>
    <w:rsid w:val="006859B9"/>
    <w:rsid w:val="006952EB"/>
    <w:rsid w:val="006A0725"/>
    <w:rsid w:val="006C49DE"/>
    <w:rsid w:val="006D1F2B"/>
    <w:rsid w:val="006F0745"/>
    <w:rsid w:val="006F4FE9"/>
    <w:rsid w:val="007077E2"/>
    <w:rsid w:val="00712E2F"/>
    <w:rsid w:val="00730CB6"/>
    <w:rsid w:val="00732465"/>
    <w:rsid w:val="007365D3"/>
    <w:rsid w:val="00740E6C"/>
    <w:rsid w:val="00767DE8"/>
    <w:rsid w:val="007745C2"/>
    <w:rsid w:val="0077536B"/>
    <w:rsid w:val="00775CF7"/>
    <w:rsid w:val="00781A5A"/>
    <w:rsid w:val="007854F4"/>
    <w:rsid w:val="0079558C"/>
    <w:rsid w:val="00796C61"/>
    <w:rsid w:val="007B171B"/>
    <w:rsid w:val="007B1A48"/>
    <w:rsid w:val="007B2F25"/>
    <w:rsid w:val="007B7CEE"/>
    <w:rsid w:val="007C7698"/>
    <w:rsid w:val="007E78EE"/>
    <w:rsid w:val="007F43DE"/>
    <w:rsid w:val="00802256"/>
    <w:rsid w:val="0081348F"/>
    <w:rsid w:val="00813C75"/>
    <w:rsid w:val="008219EE"/>
    <w:rsid w:val="008317D4"/>
    <w:rsid w:val="0083289E"/>
    <w:rsid w:val="008333C4"/>
    <w:rsid w:val="008445CF"/>
    <w:rsid w:val="008454B0"/>
    <w:rsid w:val="008457DE"/>
    <w:rsid w:val="008503D0"/>
    <w:rsid w:val="0085174A"/>
    <w:rsid w:val="00852420"/>
    <w:rsid w:val="00862450"/>
    <w:rsid w:val="008735B0"/>
    <w:rsid w:val="00873B15"/>
    <w:rsid w:val="00892100"/>
    <w:rsid w:val="008B6AE3"/>
    <w:rsid w:val="008B6C1C"/>
    <w:rsid w:val="008C40BF"/>
    <w:rsid w:val="008E7C74"/>
    <w:rsid w:val="008F29DB"/>
    <w:rsid w:val="008F71CD"/>
    <w:rsid w:val="00902E2F"/>
    <w:rsid w:val="00903BED"/>
    <w:rsid w:val="00915A7B"/>
    <w:rsid w:val="009219EE"/>
    <w:rsid w:val="009339F7"/>
    <w:rsid w:val="00961115"/>
    <w:rsid w:val="00997D32"/>
    <w:rsid w:val="009A1130"/>
    <w:rsid w:val="009B3D1B"/>
    <w:rsid w:val="009B51D1"/>
    <w:rsid w:val="009E7A60"/>
    <w:rsid w:val="009F1E6E"/>
    <w:rsid w:val="009F47D5"/>
    <w:rsid w:val="009F7236"/>
    <w:rsid w:val="00A012F6"/>
    <w:rsid w:val="00A14EE2"/>
    <w:rsid w:val="00A2489F"/>
    <w:rsid w:val="00A336E2"/>
    <w:rsid w:val="00A4233C"/>
    <w:rsid w:val="00A45EA5"/>
    <w:rsid w:val="00A534C0"/>
    <w:rsid w:val="00A62B9F"/>
    <w:rsid w:val="00A67C0C"/>
    <w:rsid w:val="00A83C2F"/>
    <w:rsid w:val="00A83ECA"/>
    <w:rsid w:val="00A84840"/>
    <w:rsid w:val="00A86B57"/>
    <w:rsid w:val="00A907CB"/>
    <w:rsid w:val="00AB1C93"/>
    <w:rsid w:val="00AB315E"/>
    <w:rsid w:val="00AB4ED9"/>
    <w:rsid w:val="00AC4951"/>
    <w:rsid w:val="00AC49A1"/>
    <w:rsid w:val="00AC5028"/>
    <w:rsid w:val="00AD43B0"/>
    <w:rsid w:val="00AE118A"/>
    <w:rsid w:val="00AE26FD"/>
    <w:rsid w:val="00B0073B"/>
    <w:rsid w:val="00B00AB6"/>
    <w:rsid w:val="00B171DE"/>
    <w:rsid w:val="00B22242"/>
    <w:rsid w:val="00B24EBB"/>
    <w:rsid w:val="00B27A57"/>
    <w:rsid w:val="00B31EDC"/>
    <w:rsid w:val="00B3645D"/>
    <w:rsid w:val="00B63FCD"/>
    <w:rsid w:val="00B65E34"/>
    <w:rsid w:val="00B717E6"/>
    <w:rsid w:val="00B91851"/>
    <w:rsid w:val="00B92491"/>
    <w:rsid w:val="00B92AA6"/>
    <w:rsid w:val="00B93DFA"/>
    <w:rsid w:val="00BB0CE9"/>
    <w:rsid w:val="00BC118D"/>
    <w:rsid w:val="00BC1E5F"/>
    <w:rsid w:val="00BC371D"/>
    <w:rsid w:val="00BE38E7"/>
    <w:rsid w:val="00BE3C5C"/>
    <w:rsid w:val="00BF101A"/>
    <w:rsid w:val="00C00884"/>
    <w:rsid w:val="00C10704"/>
    <w:rsid w:val="00C133BF"/>
    <w:rsid w:val="00C1505C"/>
    <w:rsid w:val="00C167D9"/>
    <w:rsid w:val="00C32AE8"/>
    <w:rsid w:val="00C45075"/>
    <w:rsid w:val="00C61118"/>
    <w:rsid w:val="00C63465"/>
    <w:rsid w:val="00C67A07"/>
    <w:rsid w:val="00C80707"/>
    <w:rsid w:val="00C90CC1"/>
    <w:rsid w:val="00CA0184"/>
    <w:rsid w:val="00CA16AE"/>
    <w:rsid w:val="00CD05ED"/>
    <w:rsid w:val="00CD3606"/>
    <w:rsid w:val="00CD46E5"/>
    <w:rsid w:val="00CD5562"/>
    <w:rsid w:val="00CE55D0"/>
    <w:rsid w:val="00CF1FC1"/>
    <w:rsid w:val="00CF269F"/>
    <w:rsid w:val="00D102EB"/>
    <w:rsid w:val="00D57775"/>
    <w:rsid w:val="00D64560"/>
    <w:rsid w:val="00D65099"/>
    <w:rsid w:val="00D75189"/>
    <w:rsid w:val="00D76A1C"/>
    <w:rsid w:val="00D76F16"/>
    <w:rsid w:val="00DA54DD"/>
    <w:rsid w:val="00DB5532"/>
    <w:rsid w:val="00DD097B"/>
    <w:rsid w:val="00DD195E"/>
    <w:rsid w:val="00DD7670"/>
    <w:rsid w:val="00DE4637"/>
    <w:rsid w:val="00E04F0B"/>
    <w:rsid w:val="00E05977"/>
    <w:rsid w:val="00E10D94"/>
    <w:rsid w:val="00E17A86"/>
    <w:rsid w:val="00E27B96"/>
    <w:rsid w:val="00E330A5"/>
    <w:rsid w:val="00E37F44"/>
    <w:rsid w:val="00E46E41"/>
    <w:rsid w:val="00E52447"/>
    <w:rsid w:val="00E64019"/>
    <w:rsid w:val="00E74E86"/>
    <w:rsid w:val="00E83CA9"/>
    <w:rsid w:val="00E93675"/>
    <w:rsid w:val="00E94A79"/>
    <w:rsid w:val="00EA1796"/>
    <w:rsid w:val="00EC7884"/>
    <w:rsid w:val="00ED13CB"/>
    <w:rsid w:val="00ED1BAF"/>
    <w:rsid w:val="00ED458E"/>
    <w:rsid w:val="00EE7B9B"/>
    <w:rsid w:val="00EF4848"/>
    <w:rsid w:val="00F00236"/>
    <w:rsid w:val="00F04BD5"/>
    <w:rsid w:val="00F17A99"/>
    <w:rsid w:val="00F24574"/>
    <w:rsid w:val="00F355B3"/>
    <w:rsid w:val="00F365FF"/>
    <w:rsid w:val="00F36EBA"/>
    <w:rsid w:val="00F42F6E"/>
    <w:rsid w:val="00F768C6"/>
    <w:rsid w:val="00F8074F"/>
    <w:rsid w:val="00F903A2"/>
    <w:rsid w:val="00F929B4"/>
    <w:rsid w:val="00F9390A"/>
    <w:rsid w:val="00FA3C4F"/>
    <w:rsid w:val="00FA5BE1"/>
    <w:rsid w:val="00FC5A6D"/>
    <w:rsid w:val="00FC5CB6"/>
    <w:rsid w:val="00FC609F"/>
    <w:rsid w:val="00FC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16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997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97D32"/>
    <w:pPr>
      <w:keepNext/>
      <w:keepLines/>
      <w:spacing w:before="40" w:after="0" w:line="287" w:lineRule="auto"/>
      <w:ind w:left="1349" w:firstLine="672"/>
      <w:jc w:val="both"/>
      <w:outlineLvl w:val="1"/>
    </w:pPr>
    <w:rPr>
      <w:rFonts w:ascii="Cambria" w:eastAsia="Times New Roman" w:hAnsi="Cambria"/>
      <w:color w:val="365F9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7D3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97D32"/>
    <w:rPr>
      <w:rFonts w:ascii="Cambria" w:hAnsi="Cambria" w:cs="Times New Roman"/>
      <w:color w:val="365F91"/>
      <w:sz w:val="26"/>
      <w:szCs w:val="26"/>
      <w:lang w:val="en-US"/>
    </w:rPr>
  </w:style>
  <w:style w:type="paragraph" w:styleId="a3">
    <w:name w:val="List Paragraph"/>
    <w:basedOn w:val="a"/>
    <w:uiPriority w:val="99"/>
    <w:qFormat/>
    <w:rsid w:val="005A5560"/>
    <w:pPr>
      <w:ind w:left="720"/>
      <w:contextualSpacing/>
    </w:pPr>
  </w:style>
  <w:style w:type="character" w:styleId="a4">
    <w:name w:val="Hyperlink"/>
    <w:basedOn w:val="a0"/>
    <w:uiPriority w:val="99"/>
    <w:rsid w:val="007E78EE"/>
    <w:rPr>
      <w:rFonts w:cs="Times New Roman"/>
      <w:color w:val="0563C1"/>
      <w:u w:val="single"/>
    </w:rPr>
  </w:style>
  <w:style w:type="paragraph" w:customStyle="1" w:styleId="ConsPlusNormal">
    <w:name w:val="ConsPlusNormal"/>
    <w:uiPriority w:val="99"/>
    <w:rsid w:val="003434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536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rsid w:val="00997D32"/>
    <w:pPr>
      <w:tabs>
        <w:tab w:val="center" w:pos="4677"/>
        <w:tab w:val="right" w:pos="9355"/>
      </w:tabs>
      <w:spacing w:after="0" w:line="240" w:lineRule="auto"/>
      <w:ind w:left="1349" w:firstLine="672"/>
      <w:jc w:val="both"/>
    </w:pPr>
    <w:rPr>
      <w:rFonts w:ascii="Times New Roman" w:eastAsia="Times New Roman" w:hAnsi="Times New Roman"/>
      <w:color w:val="000000"/>
      <w:sz w:val="26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997D32"/>
    <w:rPr>
      <w:rFonts w:ascii="Times New Roman" w:hAnsi="Times New Roman" w:cs="Times New Roman"/>
      <w:color w:val="000000"/>
      <w:sz w:val="26"/>
      <w:lang w:val="en-US"/>
    </w:rPr>
  </w:style>
  <w:style w:type="paragraph" w:styleId="a7">
    <w:name w:val="footer"/>
    <w:basedOn w:val="a"/>
    <w:link w:val="a8"/>
    <w:uiPriority w:val="99"/>
    <w:rsid w:val="00997D32"/>
    <w:pPr>
      <w:tabs>
        <w:tab w:val="center" w:pos="4677"/>
        <w:tab w:val="right" w:pos="9355"/>
      </w:tabs>
      <w:spacing w:after="0" w:line="240" w:lineRule="auto"/>
      <w:ind w:left="1349" w:firstLine="672"/>
      <w:jc w:val="both"/>
    </w:pPr>
    <w:rPr>
      <w:rFonts w:ascii="Times New Roman" w:eastAsia="Times New Roman" w:hAnsi="Times New Roman"/>
      <w:color w:val="000000"/>
      <w:sz w:val="26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997D32"/>
    <w:rPr>
      <w:rFonts w:ascii="Times New Roman" w:hAnsi="Times New Roman" w:cs="Times New Roman"/>
      <w:color w:val="000000"/>
      <w:sz w:val="26"/>
      <w:lang w:val="en-US"/>
    </w:rPr>
  </w:style>
  <w:style w:type="paragraph" w:styleId="a9">
    <w:name w:val="footnote text"/>
    <w:basedOn w:val="a"/>
    <w:link w:val="aa"/>
    <w:uiPriority w:val="99"/>
    <w:semiHidden/>
    <w:rsid w:val="00997D32"/>
    <w:pPr>
      <w:spacing w:after="0" w:line="240" w:lineRule="auto"/>
      <w:ind w:left="1349" w:firstLine="672"/>
      <w:jc w:val="both"/>
    </w:pPr>
    <w:rPr>
      <w:rFonts w:ascii="Times New Roman" w:eastAsia="Times New Roman" w:hAnsi="Times New Roman"/>
      <w:color w:val="000000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997D32"/>
    <w:rPr>
      <w:rFonts w:ascii="Times New Roman" w:hAnsi="Times New Roman" w:cs="Times New Roman"/>
      <w:color w:val="000000"/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rsid w:val="00997D32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997D32"/>
    <w:pPr>
      <w:spacing w:after="0" w:line="240" w:lineRule="auto"/>
      <w:ind w:left="1349" w:firstLine="672"/>
      <w:jc w:val="both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97D32"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ae">
    <w:name w:val="Текст примечания Знак"/>
    <w:basedOn w:val="a0"/>
    <w:link w:val="af"/>
    <w:uiPriority w:val="99"/>
    <w:semiHidden/>
    <w:locked/>
    <w:rsid w:val="00997D32"/>
    <w:rPr>
      <w:rFonts w:ascii="Times New Roman" w:hAnsi="Times New Roman" w:cs="Times New Roman"/>
      <w:color w:val="000000"/>
      <w:sz w:val="20"/>
      <w:szCs w:val="20"/>
      <w:lang w:val="en-US"/>
    </w:rPr>
  </w:style>
  <w:style w:type="paragraph" w:styleId="af">
    <w:name w:val="annotation text"/>
    <w:basedOn w:val="a"/>
    <w:link w:val="ae"/>
    <w:uiPriority w:val="99"/>
    <w:semiHidden/>
    <w:rsid w:val="00997D32"/>
    <w:pPr>
      <w:spacing w:after="5" w:line="240" w:lineRule="auto"/>
      <w:ind w:left="1349" w:firstLine="672"/>
      <w:jc w:val="both"/>
    </w:pPr>
    <w:rPr>
      <w:rFonts w:ascii="Times New Roman" w:eastAsia="Times New Roman" w:hAnsi="Times New Roman"/>
      <w:color w:val="000000"/>
      <w:sz w:val="20"/>
      <w:szCs w:val="20"/>
      <w:lang w:val="en-US"/>
    </w:rPr>
  </w:style>
  <w:style w:type="character" w:customStyle="1" w:styleId="CommentTextChar1">
    <w:name w:val="Comment Text Char1"/>
    <w:basedOn w:val="a0"/>
    <w:link w:val="af"/>
    <w:uiPriority w:val="99"/>
    <w:semiHidden/>
    <w:rsid w:val="00781C71"/>
    <w:rPr>
      <w:sz w:val="20"/>
      <w:szCs w:val="20"/>
      <w:lang w:eastAsia="en-US"/>
    </w:rPr>
  </w:style>
  <w:style w:type="character" w:customStyle="1" w:styleId="af0">
    <w:name w:val="Тема примечания Знак"/>
    <w:basedOn w:val="ae"/>
    <w:link w:val="af1"/>
    <w:uiPriority w:val="99"/>
    <w:semiHidden/>
    <w:locked/>
    <w:rsid w:val="00997D32"/>
    <w:rPr>
      <w:b/>
      <w:bCs/>
    </w:rPr>
  </w:style>
  <w:style w:type="paragraph" w:styleId="af1">
    <w:name w:val="annotation subject"/>
    <w:basedOn w:val="af"/>
    <w:next w:val="af"/>
    <w:link w:val="af0"/>
    <w:uiPriority w:val="99"/>
    <w:semiHidden/>
    <w:rsid w:val="00997D32"/>
    <w:rPr>
      <w:b/>
      <w:bCs/>
    </w:rPr>
  </w:style>
  <w:style w:type="character" w:customStyle="1" w:styleId="CommentSubjectChar1">
    <w:name w:val="Comment Subject Char1"/>
    <w:basedOn w:val="ae"/>
    <w:link w:val="af1"/>
    <w:uiPriority w:val="99"/>
    <w:semiHidden/>
    <w:rsid w:val="00781C71"/>
    <w:rPr>
      <w:b/>
      <w:bCs/>
      <w:lang w:eastAsia="en-US"/>
    </w:rPr>
  </w:style>
  <w:style w:type="character" w:customStyle="1" w:styleId="af2">
    <w:name w:val="Текст концевой сноски Знак"/>
    <w:basedOn w:val="a0"/>
    <w:link w:val="af3"/>
    <w:uiPriority w:val="99"/>
    <w:semiHidden/>
    <w:locked/>
    <w:rsid w:val="00997D32"/>
    <w:rPr>
      <w:rFonts w:ascii="Times New Roman" w:hAnsi="Times New Roman" w:cs="Times New Roman"/>
      <w:color w:val="000000"/>
      <w:sz w:val="20"/>
      <w:szCs w:val="20"/>
      <w:lang w:val="en-US"/>
    </w:rPr>
  </w:style>
  <w:style w:type="paragraph" w:styleId="af3">
    <w:name w:val="endnote text"/>
    <w:basedOn w:val="a"/>
    <w:link w:val="af2"/>
    <w:uiPriority w:val="99"/>
    <w:semiHidden/>
    <w:rsid w:val="00997D32"/>
    <w:pPr>
      <w:spacing w:after="0" w:line="240" w:lineRule="auto"/>
      <w:ind w:left="1349" w:firstLine="672"/>
      <w:jc w:val="both"/>
    </w:pPr>
    <w:rPr>
      <w:rFonts w:ascii="Times New Roman" w:eastAsia="Times New Roman" w:hAnsi="Times New Roman"/>
      <w:color w:val="000000"/>
      <w:sz w:val="20"/>
      <w:szCs w:val="20"/>
      <w:lang w:val="en-US"/>
    </w:rPr>
  </w:style>
  <w:style w:type="character" w:customStyle="1" w:styleId="EndnoteTextChar1">
    <w:name w:val="Endnote Text Char1"/>
    <w:basedOn w:val="a0"/>
    <w:link w:val="af3"/>
    <w:uiPriority w:val="99"/>
    <w:semiHidden/>
    <w:rsid w:val="00781C71"/>
    <w:rPr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97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uiPriority w:val="99"/>
    <w:rsid w:val="00997D32"/>
  </w:style>
  <w:style w:type="character" w:customStyle="1" w:styleId="nobr">
    <w:name w:val="nobr"/>
    <w:uiPriority w:val="99"/>
    <w:rsid w:val="00997D32"/>
  </w:style>
  <w:style w:type="paragraph" w:styleId="af4">
    <w:name w:val="Body Text"/>
    <w:basedOn w:val="a"/>
    <w:link w:val="af5"/>
    <w:uiPriority w:val="99"/>
    <w:rsid w:val="00997D32"/>
    <w:pPr>
      <w:spacing w:after="120" w:line="276" w:lineRule="auto"/>
    </w:pPr>
    <w:rPr>
      <w:rFonts w:eastAsia="Times New Roman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locked/>
    <w:rsid w:val="00997D32"/>
    <w:rPr>
      <w:rFonts w:ascii="Calibri" w:hAnsi="Calibri" w:cs="Times New Roman"/>
      <w:lang w:eastAsia="ru-RU"/>
    </w:rPr>
  </w:style>
  <w:style w:type="character" w:styleId="af6">
    <w:name w:val="FollowedHyperlink"/>
    <w:basedOn w:val="a0"/>
    <w:uiPriority w:val="99"/>
    <w:rsid w:val="00997D32"/>
    <w:rPr>
      <w:rFonts w:cs="Times New Roman"/>
      <w:color w:val="800080"/>
      <w:u w:val="single"/>
    </w:rPr>
  </w:style>
  <w:style w:type="character" w:customStyle="1" w:styleId="newsinfo-value">
    <w:name w:val="news__info-value"/>
    <w:uiPriority w:val="99"/>
    <w:rsid w:val="00997D32"/>
  </w:style>
  <w:style w:type="character" w:customStyle="1" w:styleId="newsinfo-icon">
    <w:name w:val="news__info-icon"/>
    <w:uiPriority w:val="99"/>
    <w:rsid w:val="00997D32"/>
  </w:style>
  <w:style w:type="paragraph" w:customStyle="1" w:styleId="formattext">
    <w:name w:val="formattext"/>
    <w:basedOn w:val="a"/>
    <w:uiPriority w:val="99"/>
    <w:rsid w:val="00997D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basedOn w:val="a0"/>
    <w:uiPriority w:val="99"/>
    <w:rsid w:val="00997D32"/>
    <w:rPr>
      <w:rFonts w:cs="Times New Roman"/>
    </w:rPr>
  </w:style>
  <w:style w:type="paragraph" w:customStyle="1" w:styleId="Default">
    <w:name w:val="Default"/>
    <w:uiPriority w:val="99"/>
    <w:rsid w:val="00997D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headertext">
    <w:name w:val="headertext"/>
    <w:basedOn w:val="a"/>
    <w:uiPriority w:val="99"/>
    <w:rsid w:val="00997D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No Spacing"/>
    <w:link w:val="af8"/>
    <w:uiPriority w:val="99"/>
    <w:qFormat/>
    <w:rsid w:val="00997D32"/>
    <w:pPr>
      <w:spacing w:after="160" w:line="259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8">
    <w:name w:val="Без интервала Знак"/>
    <w:link w:val="af7"/>
    <w:uiPriority w:val="99"/>
    <w:locked/>
    <w:rsid w:val="00997D32"/>
    <w:rPr>
      <w:rFonts w:ascii="Times New Roman" w:hAnsi="Times New Roman"/>
      <w:sz w:val="24"/>
      <w:lang w:eastAsia="ru-RU"/>
    </w:rPr>
  </w:style>
  <w:style w:type="paragraph" w:styleId="af9">
    <w:name w:val="Normal (Web)"/>
    <w:basedOn w:val="a"/>
    <w:uiPriority w:val="99"/>
    <w:semiHidden/>
    <w:rsid w:val="00A83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a">
    <w:name w:val="Table Grid"/>
    <w:basedOn w:val="a1"/>
    <w:uiPriority w:val="99"/>
    <w:rsid w:val="001067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rsid w:val="00351EDE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7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ishcoola7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7-gaj-r56.gosweb.gosuslug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ksanaohot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aishcoola7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penkova.natali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3359</Words>
  <Characters>19150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cp:lastPrinted>2024-04-01T02:48:00Z</cp:lastPrinted>
  <dcterms:created xsi:type="dcterms:W3CDTF">2025-02-09T05:52:00Z</dcterms:created>
  <dcterms:modified xsi:type="dcterms:W3CDTF">2025-02-09T05:52:00Z</dcterms:modified>
</cp:coreProperties>
</file>